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DA61" w14:textId="77777777" w:rsidR="00CD1B7F" w:rsidRDefault="00CD1B7F" w:rsidP="00FD4866">
      <w:pPr>
        <w:pStyle w:val="1"/>
        <w:jc w:val="center"/>
        <w:rPr>
          <w:sz w:val="20"/>
        </w:rPr>
      </w:pPr>
    </w:p>
    <w:p w14:paraId="602B483A" w14:textId="6C9F5C8F" w:rsidR="008C23E3" w:rsidRPr="00E82C19" w:rsidRDefault="00E82C19" w:rsidP="00FD4866">
      <w:pPr>
        <w:pStyle w:val="1"/>
        <w:jc w:val="center"/>
        <w:rPr>
          <w:sz w:val="20"/>
        </w:rPr>
      </w:pPr>
      <w:r>
        <w:rPr>
          <w:sz w:val="20"/>
        </w:rPr>
        <w:t xml:space="preserve">ДОГОВОР № </w:t>
      </w:r>
      <w:r w:rsidR="00C313C8">
        <w:rPr>
          <w:sz w:val="20"/>
        </w:rPr>
        <w:t>______</w:t>
      </w:r>
    </w:p>
    <w:p w14:paraId="633B2F97" w14:textId="07FDBBE6" w:rsidR="00FA5B11" w:rsidRPr="00FA5B11" w:rsidRDefault="00FA5B11" w:rsidP="00FA5B11">
      <w:pPr>
        <w:jc w:val="center"/>
        <w:rPr>
          <w:b/>
          <w:bCs/>
          <w:sz w:val="20"/>
          <w:szCs w:val="20"/>
          <w:lang w:eastAsia="en-US"/>
        </w:rPr>
      </w:pPr>
      <w:r w:rsidRPr="00FA5B11">
        <w:rPr>
          <w:b/>
          <w:bCs/>
          <w:sz w:val="20"/>
          <w:szCs w:val="20"/>
          <w:lang w:eastAsia="en-US"/>
        </w:rPr>
        <w:t xml:space="preserve">на оказание услуг </w:t>
      </w:r>
      <w:r w:rsidR="00674767" w:rsidRPr="00674767">
        <w:rPr>
          <w:b/>
          <w:bCs/>
          <w:sz w:val="20"/>
          <w:szCs w:val="20"/>
          <w:lang w:eastAsia="en-US"/>
        </w:rPr>
        <w:t>в области таможенного дела</w:t>
      </w:r>
    </w:p>
    <w:p w14:paraId="23AEAB69" w14:textId="29DE466C" w:rsidR="008C23E3" w:rsidRDefault="008C23E3" w:rsidP="008C23E3">
      <w:pPr>
        <w:jc w:val="both"/>
        <w:rPr>
          <w:sz w:val="20"/>
        </w:rPr>
      </w:pPr>
    </w:p>
    <w:p w14:paraId="4F4071D4" w14:textId="77777777" w:rsidR="00FA4BE7" w:rsidRPr="004A32F6" w:rsidRDefault="00FA4BE7" w:rsidP="008C23E3">
      <w:pPr>
        <w:jc w:val="both"/>
        <w:rPr>
          <w:sz w:val="20"/>
        </w:rPr>
      </w:pPr>
    </w:p>
    <w:p w14:paraId="7EF299A2" w14:textId="0D29267C" w:rsidR="008C23E3" w:rsidRPr="004A32F6" w:rsidRDefault="008C23E3" w:rsidP="008C23E3">
      <w:pPr>
        <w:jc w:val="both"/>
        <w:rPr>
          <w:b/>
          <w:sz w:val="20"/>
        </w:rPr>
      </w:pPr>
      <w:r w:rsidRPr="004A32F6">
        <w:rPr>
          <w:b/>
          <w:sz w:val="20"/>
        </w:rPr>
        <w:t>г. Москва</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roofErr w:type="gramStart"/>
      <w:r>
        <w:rPr>
          <w:b/>
          <w:sz w:val="20"/>
        </w:rPr>
        <w:tab/>
        <w:t xml:space="preserve">  </w:t>
      </w:r>
      <w:r w:rsidRPr="004A32F6">
        <w:rPr>
          <w:b/>
          <w:sz w:val="20"/>
        </w:rPr>
        <w:t>«</w:t>
      </w:r>
      <w:proofErr w:type="gramEnd"/>
      <w:r w:rsidR="00C313C8">
        <w:rPr>
          <w:b/>
          <w:sz w:val="20"/>
        </w:rPr>
        <w:t>___</w:t>
      </w:r>
      <w:r w:rsidRPr="004A32F6">
        <w:rPr>
          <w:b/>
          <w:sz w:val="20"/>
        </w:rPr>
        <w:t xml:space="preserve">»  </w:t>
      </w:r>
      <w:r w:rsidR="00C313C8">
        <w:rPr>
          <w:b/>
          <w:sz w:val="20"/>
        </w:rPr>
        <w:t>______</w:t>
      </w:r>
      <w:r w:rsidR="00A82C9A">
        <w:rPr>
          <w:b/>
          <w:sz w:val="20"/>
        </w:rPr>
        <w:t xml:space="preserve"> 20</w:t>
      </w:r>
      <w:r w:rsidR="001566C5" w:rsidRPr="0080588A">
        <w:rPr>
          <w:b/>
          <w:sz w:val="20"/>
        </w:rPr>
        <w:t>21</w:t>
      </w:r>
      <w:r w:rsidRPr="004A32F6">
        <w:rPr>
          <w:b/>
          <w:sz w:val="20"/>
        </w:rPr>
        <w:t xml:space="preserve"> года</w:t>
      </w:r>
    </w:p>
    <w:p w14:paraId="65AFF2B0" w14:textId="765BAEA0" w:rsidR="00674767" w:rsidRDefault="00674767" w:rsidP="008C23E3">
      <w:pPr>
        <w:jc w:val="both"/>
        <w:rPr>
          <w:sz w:val="20"/>
        </w:rPr>
      </w:pPr>
    </w:p>
    <w:p w14:paraId="36471D72" w14:textId="77777777" w:rsidR="00FA4BE7" w:rsidRPr="004A32F6" w:rsidRDefault="00FA4BE7" w:rsidP="008C23E3">
      <w:pPr>
        <w:jc w:val="both"/>
        <w:rPr>
          <w:sz w:val="20"/>
        </w:rPr>
      </w:pPr>
    </w:p>
    <w:p w14:paraId="4F506284" w14:textId="5800FE12" w:rsidR="0040469F" w:rsidRDefault="0080588A" w:rsidP="0080588A">
      <w:pPr>
        <w:ind w:firstLine="708"/>
        <w:jc w:val="both"/>
        <w:rPr>
          <w:sz w:val="23"/>
          <w:szCs w:val="23"/>
        </w:rPr>
      </w:pPr>
      <w:r w:rsidRPr="00AE0370">
        <w:rPr>
          <w:sz w:val="23"/>
          <w:szCs w:val="23"/>
        </w:rPr>
        <w:t>Общество с ограниченной ответственностью «</w:t>
      </w:r>
      <w:r>
        <w:rPr>
          <w:sz w:val="23"/>
          <w:szCs w:val="23"/>
        </w:rPr>
        <w:t>СКАЙ17</w:t>
      </w:r>
      <w:r w:rsidRPr="00AE0370">
        <w:rPr>
          <w:sz w:val="23"/>
          <w:szCs w:val="23"/>
        </w:rPr>
        <w:t>», в лице</w:t>
      </w:r>
      <w:r w:rsidR="0098500C">
        <w:rPr>
          <w:sz w:val="23"/>
          <w:szCs w:val="23"/>
        </w:rPr>
        <w:t xml:space="preserve"> генерального директора </w:t>
      </w:r>
      <w:r w:rsidR="004E7776">
        <w:rPr>
          <w:sz w:val="23"/>
          <w:szCs w:val="23"/>
        </w:rPr>
        <w:t>Перцова П.В.</w:t>
      </w:r>
      <w:r w:rsidR="0098500C">
        <w:rPr>
          <w:sz w:val="23"/>
          <w:szCs w:val="23"/>
        </w:rPr>
        <w:t>,</w:t>
      </w:r>
      <w:r w:rsidRPr="00AE0370">
        <w:rPr>
          <w:sz w:val="23"/>
          <w:szCs w:val="23"/>
        </w:rPr>
        <w:t xml:space="preserve"> действующего на основании </w:t>
      </w:r>
      <w:r>
        <w:rPr>
          <w:sz w:val="23"/>
          <w:szCs w:val="23"/>
        </w:rPr>
        <w:t xml:space="preserve">Устава, </w:t>
      </w:r>
      <w:r w:rsidRPr="00AE0370">
        <w:rPr>
          <w:sz w:val="23"/>
          <w:szCs w:val="23"/>
        </w:rPr>
        <w:t>именуемое в дальнейшем «</w:t>
      </w:r>
      <w:r w:rsidR="000659F9">
        <w:rPr>
          <w:sz w:val="23"/>
          <w:szCs w:val="23"/>
        </w:rPr>
        <w:t>Представитель</w:t>
      </w:r>
      <w:r w:rsidRPr="00AE0370">
        <w:rPr>
          <w:sz w:val="23"/>
          <w:szCs w:val="23"/>
        </w:rPr>
        <w:t>», с одной стороны</w:t>
      </w:r>
      <w:r>
        <w:rPr>
          <w:sz w:val="23"/>
          <w:szCs w:val="23"/>
        </w:rPr>
        <w:t xml:space="preserve"> </w:t>
      </w:r>
      <w:r w:rsidRPr="00AE0370">
        <w:rPr>
          <w:sz w:val="23"/>
          <w:szCs w:val="23"/>
        </w:rPr>
        <w:t>и</w:t>
      </w:r>
    </w:p>
    <w:p w14:paraId="57054820" w14:textId="1949D5A1" w:rsidR="0040469F" w:rsidRPr="0040469F" w:rsidRDefault="0040469F" w:rsidP="0040469F">
      <w:pPr>
        <w:ind w:firstLine="708"/>
        <w:jc w:val="both"/>
        <w:rPr>
          <w:sz w:val="23"/>
          <w:szCs w:val="23"/>
        </w:rPr>
      </w:pPr>
      <w:r w:rsidRPr="0040469F">
        <w:rPr>
          <w:sz w:val="23"/>
          <w:szCs w:val="23"/>
        </w:rPr>
        <w:t xml:space="preserve">Общество с ограниченной ответственностью «______» в лице </w:t>
      </w:r>
      <w:r>
        <w:rPr>
          <w:sz w:val="23"/>
          <w:szCs w:val="23"/>
        </w:rPr>
        <w:t>_________________</w:t>
      </w:r>
      <w:r w:rsidRPr="0040469F">
        <w:rPr>
          <w:sz w:val="23"/>
          <w:szCs w:val="23"/>
        </w:rPr>
        <w:t>, действующего на основании Устава, именуемое в дальнейшем «</w:t>
      </w:r>
      <w:r w:rsidR="000659F9">
        <w:rPr>
          <w:sz w:val="23"/>
          <w:szCs w:val="23"/>
        </w:rPr>
        <w:t>Декларант</w:t>
      </w:r>
      <w:r w:rsidRPr="0040469F">
        <w:rPr>
          <w:sz w:val="23"/>
          <w:szCs w:val="23"/>
        </w:rPr>
        <w:t xml:space="preserve">», с одной стороны, и </w:t>
      </w:r>
    </w:p>
    <w:p w14:paraId="26EA1BB5" w14:textId="01C0C6E7" w:rsidR="0040469F" w:rsidRPr="0040469F" w:rsidRDefault="0040469F" w:rsidP="0040469F">
      <w:pPr>
        <w:spacing w:before="2"/>
        <w:ind w:left="115" w:right="118" w:firstLine="567"/>
        <w:jc w:val="both"/>
        <w:rPr>
          <w:sz w:val="23"/>
          <w:szCs w:val="23"/>
        </w:rPr>
      </w:pPr>
      <w:r w:rsidRPr="0040469F">
        <w:rPr>
          <w:sz w:val="23"/>
          <w:szCs w:val="23"/>
        </w:rPr>
        <w:t xml:space="preserve">Общество с ограниченной ответственностью </w:t>
      </w:r>
      <w:r>
        <w:rPr>
          <w:sz w:val="23"/>
          <w:szCs w:val="23"/>
        </w:rPr>
        <w:t>«</w:t>
      </w:r>
      <w:r w:rsidRPr="0040469F">
        <w:rPr>
          <w:sz w:val="23"/>
          <w:szCs w:val="23"/>
        </w:rPr>
        <w:t>______</w:t>
      </w:r>
      <w:r>
        <w:rPr>
          <w:sz w:val="23"/>
          <w:szCs w:val="23"/>
        </w:rPr>
        <w:t>»</w:t>
      </w:r>
      <w:r w:rsidRPr="0040469F">
        <w:rPr>
          <w:sz w:val="23"/>
          <w:szCs w:val="23"/>
        </w:rPr>
        <w:t xml:space="preserve"> в лице _______________, действующего на основании Устава, именуемое в дальнейшем «Исполнитель», с другой стороны, заключили настоящий договор о нижеследующем:</w:t>
      </w:r>
    </w:p>
    <w:p w14:paraId="36382A62" w14:textId="7D3B5AC8" w:rsidR="008C23E3" w:rsidRDefault="008C23E3" w:rsidP="008C23E3">
      <w:pPr>
        <w:ind w:firstLine="567"/>
        <w:jc w:val="both"/>
        <w:rPr>
          <w:b/>
          <w:sz w:val="20"/>
        </w:rPr>
      </w:pPr>
    </w:p>
    <w:p w14:paraId="691693C7" w14:textId="77777777" w:rsidR="00CD1B7F" w:rsidRDefault="00CD1B7F" w:rsidP="008C23E3">
      <w:pPr>
        <w:ind w:firstLine="567"/>
        <w:jc w:val="both"/>
        <w:rPr>
          <w:b/>
          <w:sz w:val="20"/>
        </w:rPr>
      </w:pPr>
    </w:p>
    <w:p w14:paraId="2B0B032A" w14:textId="707923C9" w:rsidR="004C5601" w:rsidRPr="000659F9" w:rsidRDefault="004C5601" w:rsidP="004C5601">
      <w:pPr>
        <w:pStyle w:val="Style2"/>
        <w:widowControl/>
        <w:jc w:val="center"/>
        <w:rPr>
          <w:rFonts w:ascii="Times New Roman" w:eastAsia="Times New Roman" w:hAnsi="Times New Roman" w:cs="Times New Roman"/>
          <w:b/>
          <w:bCs/>
          <w:sz w:val="23"/>
          <w:szCs w:val="23"/>
          <w:lang w:eastAsia="ru-RU"/>
        </w:rPr>
      </w:pPr>
      <w:r w:rsidRPr="000659F9">
        <w:rPr>
          <w:rFonts w:ascii="Times New Roman" w:eastAsia="Times New Roman" w:hAnsi="Times New Roman" w:cs="Times New Roman"/>
          <w:b/>
          <w:bCs/>
          <w:sz w:val="23"/>
          <w:szCs w:val="23"/>
          <w:lang w:eastAsia="ru-RU"/>
        </w:rPr>
        <w:t xml:space="preserve">1. </w:t>
      </w:r>
      <w:r w:rsidR="00DA55E9">
        <w:rPr>
          <w:rFonts w:ascii="Times New Roman" w:eastAsia="Times New Roman" w:hAnsi="Times New Roman" w:cs="Times New Roman"/>
          <w:b/>
          <w:bCs/>
          <w:sz w:val="23"/>
          <w:szCs w:val="23"/>
          <w:lang w:eastAsia="ru-RU"/>
        </w:rPr>
        <w:t>Предмет договора</w:t>
      </w:r>
    </w:p>
    <w:p w14:paraId="60852B9C" w14:textId="77777777" w:rsidR="004C5601" w:rsidRPr="004C5601" w:rsidRDefault="004C5601" w:rsidP="004C5601">
      <w:pPr>
        <w:pStyle w:val="Style2"/>
        <w:widowControl/>
        <w:rPr>
          <w:rFonts w:ascii="Times New Roman" w:eastAsia="Times New Roman" w:hAnsi="Times New Roman" w:cs="Times New Roman"/>
          <w:sz w:val="23"/>
          <w:szCs w:val="23"/>
          <w:lang w:eastAsia="ru-RU"/>
        </w:rPr>
      </w:pPr>
    </w:p>
    <w:p w14:paraId="6FE6F934" w14:textId="7E6D2778" w:rsidR="004C5601" w:rsidRPr="004C5601" w:rsidRDefault="004C5601" w:rsidP="004040BB">
      <w:pPr>
        <w:pStyle w:val="31"/>
        <w:spacing w:after="0"/>
        <w:ind w:firstLine="708"/>
        <w:jc w:val="both"/>
        <w:rPr>
          <w:rFonts w:eastAsia="Times New Roman"/>
          <w:sz w:val="23"/>
          <w:szCs w:val="23"/>
          <w:lang w:eastAsia="ru-RU"/>
        </w:rPr>
      </w:pPr>
      <w:r w:rsidRPr="004C5601">
        <w:rPr>
          <w:rFonts w:eastAsia="Times New Roman"/>
          <w:sz w:val="23"/>
          <w:szCs w:val="23"/>
          <w:lang w:eastAsia="ru-RU"/>
        </w:rPr>
        <w:t xml:space="preserve">1.1. В рамках настоящего Договора </w:t>
      </w:r>
      <w:r w:rsidR="000659F9">
        <w:rPr>
          <w:rFonts w:eastAsia="Times New Roman"/>
          <w:sz w:val="23"/>
          <w:szCs w:val="23"/>
          <w:lang w:eastAsia="ru-RU"/>
        </w:rPr>
        <w:t>Представитель</w:t>
      </w:r>
      <w:r w:rsidRPr="004C5601">
        <w:rPr>
          <w:rFonts w:eastAsia="Times New Roman"/>
          <w:sz w:val="23"/>
          <w:szCs w:val="23"/>
          <w:lang w:eastAsia="ru-RU"/>
        </w:rPr>
        <w:t xml:space="preserve"> обязуется по поручению </w:t>
      </w:r>
      <w:r w:rsidR="000659F9">
        <w:rPr>
          <w:rFonts w:eastAsia="Times New Roman"/>
          <w:sz w:val="23"/>
          <w:szCs w:val="23"/>
          <w:lang w:eastAsia="ru-RU"/>
        </w:rPr>
        <w:t>Декларанта</w:t>
      </w:r>
      <w:r w:rsidRPr="004C5601">
        <w:rPr>
          <w:rFonts w:eastAsia="Times New Roman"/>
          <w:sz w:val="23"/>
          <w:szCs w:val="23"/>
          <w:lang w:eastAsia="ru-RU"/>
        </w:rPr>
        <w:t xml:space="preserve"> совершить таможенные операции при ввозе на таможенную территорию таможенного союза или вывозе с таможенной территории таможенного союза товаров, в отношении которых на </w:t>
      </w:r>
      <w:r w:rsidR="00423A3B">
        <w:rPr>
          <w:rFonts w:eastAsia="Times New Roman"/>
          <w:sz w:val="23"/>
          <w:szCs w:val="23"/>
          <w:lang w:eastAsia="ru-RU"/>
        </w:rPr>
        <w:t>Декларанта</w:t>
      </w:r>
      <w:r w:rsidRPr="004C5601">
        <w:rPr>
          <w:rFonts w:eastAsia="Times New Roman"/>
          <w:sz w:val="23"/>
          <w:szCs w:val="23"/>
          <w:lang w:eastAsia="ru-RU"/>
        </w:rPr>
        <w:t xml:space="preserve"> возложена обязанность и (или) с которыми </w:t>
      </w:r>
      <w:r w:rsidR="00423A3B">
        <w:rPr>
          <w:rFonts w:eastAsia="Times New Roman"/>
          <w:sz w:val="23"/>
          <w:szCs w:val="23"/>
          <w:lang w:eastAsia="ru-RU"/>
        </w:rPr>
        <w:t xml:space="preserve">Декларант </w:t>
      </w:r>
      <w:r w:rsidRPr="004C5601">
        <w:rPr>
          <w:rFonts w:eastAsia="Times New Roman"/>
          <w:sz w:val="23"/>
          <w:szCs w:val="23"/>
          <w:lang w:eastAsia="ru-RU"/>
        </w:rPr>
        <w:t xml:space="preserve">вправе совершать таможенные операции в соответствии с Таможенным законодательством РФ (далее «товары </w:t>
      </w:r>
      <w:r w:rsidR="00423A3B">
        <w:rPr>
          <w:rFonts w:eastAsia="Times New Roman"/>
          <w:sz w:val="23"/>
          <w:szCs w:val="23"/>
          <w:lang w:eastAsia="ru-RU"/>
        </w:rPr>
        <w:t>Декларанта</w:t>
      </w:r>
      <w:r w:rsidRPr="004C5601">
        <w:rPr>
          <w:rFonts w:eastAsia="Times New Roman"/>
          <w:sz w:val="23"/>
          <w:szCs w:val="23"/>
          <w:lang w:eastAsia="ru-RU"/>
        </w:rPr>
        <w:t>»), а И</w:t>
      </w:r>
      <w:r w:rsidR="00423A3B">
        <w:rPr>
          <w:rFonts w:eastAsia="Times New Roman"/>
          <w:sz w:val="23"/>
          <w:szCs w:val="23"/>
          <w:lang w:eastAsia="ru-RU"/>
        </w:rPr>
        <w:t>сполнитель</w:t>
      </w:r>
      <w:r w:rsidRPr="004C5601">
        <w:rPr>
          <w:rFonts w:eastAsia="Times New Roman"/>
          <w:sz w:val="23"/>
          <w:szCs w:val="23"/>
          <w:lang w:eastAsia="ru-RU"/>
        </w:rPr>
        <w:t xml:space="preserve"> обязуется по поручению </w:t>
      </w:r>
      <w:r w:rsidR="00423A3B">
        <w:rPr>
          <w:rFonts w:eastAsia="Times New Roman"/>
          <w:sz w:val="23"/>
          <w:szCs w:val="23"/>
          <w:lang w:eastAsia="ru-RU"/>
        </w:rPr>
        <w:t>Декларанта</w:t>
      </w:r>
      <w:r w:rsidRPr="004C5601">
        <w:rPr>
          <w:rFonts w:eastAsia="Times New Roman"/>
          <w:sz w:val="23"/>
          <w:szCs w:val="23"/>
          <w:lang w:eastAsia="ru-RU"/>
        </w:rPr>
        <w:t xml:space="preserve"> организовать сбор и обработку необходимой информации для таможенных операций в отношении товаров </w:t>
      </w:r>
      <w:r w:rsidR="00423A3B">
        <w:rPr>
          <w:rFonts w:eastAsia="Times New Roman"/>
          <w:sz w:val="23"/>
          <w:szCs w:val="23"/>
          <w:lang w:eastAsia="ru-RU"/>
        </w:rPr>
        <w:t>Декларанта</w:t>
      </w:r>
      <w:r w:rsidRPr="004C5601">
        <w:rPr>
          <w:rFonts w:eastAsia="Times New Roman"/>
          <w:sz w:val="23"/>
          <w:szCs w:val="23"/>
          <w:lang w:eastAsia="ru-RU"/>
        </w:rPr>
        <w:t>, в частности:</w:t>
      </w:r>
    </w:p>
    <w:p w14:paraId="0AF3318F" w14:textId="5157FDA6" w:rsidR="004C5601" w:rsidRPr="004C5601" w:rsidRDefault="004C5601" w:rsidP="004C5601">
      <w:pPr>
        <w:pStyle w:val="Style5"/>
        <w:widowControl/>
        <w:tabs>
          <w:tab w:val="left" w:pos="960"/>
        </w:tabs>
        <w:spacing w:line="240" w:lineRule="auto"/>
        <w:ind w:firstLine="0"/>
        <w:rPr>
          <w:rFonts w:ascii="Times New Roman" w:eastAsia="Times New Roman" w:hAnsi="Times New Roman" w:cs="Times New Roman"/>
          <w:sz w:val="23"/>
          <w:szCs w:val="23"/>
          <w:lang w:eastAsia="ru-RU"/>
        </w:rPr>
      </w:pPr>
      <w:r w:rsidRPr="004C5601">
        <w:rPr>
          <w:rFonts w:ascii="Times New Roman" w:eastAsia="Times New Roman" w:hAnsi="Times New Roman" w:cs="Times New Roman"/>
          <w:sz w:val="23"/>
          <w:szCs w:val="23"/>
          <w:lang w:eastAsia="ru-RU"/>
        </w:rPr>
        <w:tab/>
        <w:t>а) И</w:t>
      </w:r>
      <w:r w:rsidR="00423A3B">
        <w:rPr>
          <w:rFonts w:ascii="Times New Roman" w:eastAsia="Times New Roman" w:hAnsi="Times New Roman" w:cs="Times New Roman"/>
          <w:sz w:val="23"/>
          <w:szCs w:val="23"/>
          <w:lang w:eastAsia="ru-RU"/>
        </w:rPr>
        <w:t>сполнитель</w:t>
      </w:r>
      <w:r w:rsidRPr="004C5601">
        <w:rPr>
          <w:rFonts w:ascii="Times New Roman" w:eastAsia="Times New Roman" w:hAnsi="Times New Roman" w:cs="Times New Roman"/>
          <w:sz w:val="23"/>
          <w:szCs w:val="23"/>
          <w:lang w:eastAsia="ru-RU"/>
        </w:rPr>
        <w:t xml:space="preserve"> обязуется осуществить операции и действия, предшествующие декларированию товаров </w:t>
      </w:r>
      <w:r w:rsidR="00423A3B">
        <w:rPr>
          <w:rFonts w:ascii="Times New Roman" w:eastAsia="Times New Roman" w:hAnsi="Times New Roman" w:cs="Times New Roman"/>
          <w:sz w:val="23"/>
          <w:szCs w:val="23"/>
          <w:lang w:eastAsia="ru-RU"/>
        </w:rPr>
        <w:t>Декларанта</w:t>
      </w:r>
      <w:r w:rsidRPr="004C5601">
        <w:rPr>
          <w:rFonts w:ascii="Times New Roman" w:eastAsia="Times New Roman" w:hAnsi="Times New Roman" w:cs="Times New Roman"/>
          <w:sz w:val="23"/>
          <w:szCs w:val="23"/>
          <w:lang w:eastAsia="ru-RU"/>
        </w:rPr>
        <w:t>, включающие в себя:</w:t>
      </w:r>
    </w:p>
    <w:p w14:paraId="2EC1038E" w14:textId="63BC1408" w:rsidR="004C5601" w:rsidRPr="004C5601" w:rsidRDefault="004C5601" w:rsidP="004C5601">
      <w:pPr>
        <w:pStyle w:val="Style5"/>
        <w:widowControl/>
        <w:tabs>
          <w:tab w:val="left" w:pos="851"/>
        </w:tabs>
        <w:spacing w:line="240" w:lineRule="auto"/>
        <w:ind w:firstLine="0"/>
        <w:rPr>
          <w:rFonts w:ascii="Times New Roman" w:eastAsia="Times New Roman" w:hAnsi="Times New Roman" w:cs="Times New Roman"/>
          <w:sz w:val="23"/>
          <w:szCs w:val="23"/>
          <w:lang w:eastAsia="ru-RU"/>
        </w:rPr>
      </w:pPr>
      <w:r w:rsidRPr="004C5601">
        <w:rPr>
          <w:rFonts w:ascii="Times New Roman" w:eastAsia="Times New Roman" w:hAnsi="Times New Roman" w:cs="Times New Roman"/>
          <w:sz w:val="23"/>
          <w:szCs w:val="23"/>
          <w:lang w:eastAsia="ru-RU"/>
        </w:rPr>
        <w:tab/>
        <w:t xml:space="preserve">- сбор и обработку необходимой информации, предоставляемой </w:t>
      </w:r>
      <w:r w:rsidR="00423A3B">
        <w:rPr>
          <w:rFonts w:ascii="Times New Roman" w:eastAsia="Times New Roman" w:hAnsi="Times New Roman" w:cs="Times New Roman"/>
          <w:sz w:val="23"/>
          <w:szCs w:val="23"/>
          <w:lang w:eastAsia="ru-RU"/>
        </w:rPr>
        <w:t>Декларантом</w:t>
      </w:r>
      <w:r w:rsidRPr="004C5601">
        <w:rPr>
          <w:rFonts w:ascii="Times New Roman" w:eastAsia="Times New Roman" w:hAnsi="Times New Roman" w:cs="Times New Roman"/>
          <w:sz w:val="23"/>
          <w:szCs w:val="23"/>
          <w:lang w:eastAsia="ru-RU"/>
        </w:rPr>
        <w:t>;</w:t>
      </w:r>
    </w:p>
    <w:p w14:paraId="3DB238CD" w14:textId="5690698D" w:rsidR="004C5601" w:rsidRPr="004C5601" w:rsidRDefault="004C5601" w:rsidP="004C5601">
      <w:pPr>
        <w:pStyle w:val="Style5"/>
        <w:widowControl/>
        <w:tabs>
          <w:tab w:val="left" w:pos="851"/>
        </w:tabs>
        <w:spacing w:line="240" w:lineRule="auto"/>
        <w:ind w:firstLine="0"/>
        <w:rPr>
          <w:rFonts w:ascii="Times New Roman" w:eastAsia="Times New Roman" w:hAnsi="Times New Roman" w:cs="Times New Roman"/>
          <w:sz w:val="23"/>
          <w:szCs w:val="23"/>
          <w:lang w:eastAsia="ru-RU"/>
        </w:rPr>
      </w:pPr>
      <w:r w:rsidRPr="004C5601">
        <w:rPr>
          <w:rFonts w:ascii="Times New Roman" w:eastAsia="Times New Roman" w:hAnsi="Times New Roman" w:cs="Times New Roman"/>
          <w:sz w:val="23"/>
          <w:szCs w:val="23"/>
          <w:lang w:eastAsia="ru-RU"/>
        </w:rPr>
        <w:tab/>
        <w:t>- передачу необходимой информации П</w:t>
      </w:r>
      <w:r w:rsidR="00423A3B">
        <w:rPr>
          <w:rFonts w:ascii="Times New Roman" w:eastAsia="Times New Roman" w:hAnsi="Times New Roman" w:cs="Times New Roman"/>
          <w:sz w:val="23"/>
          <w:szCs w:val="23"/>
          <w:lang w:eastAsia="ru-RU"/>
        </w:rPr>
        <w:t>редставителю</w:t>
      </w:r>
      <w:r w:rsidRPr="004C5601">
        <w:rPr>
          <w:rFonts w:ascii="Times New Roman" w:eastAsia="Times New Roman" w:hAnsi="Times New Roman" w:cs="Times New Roman"/>
          <w:sz w:val="23"/>
          <w:szCs w:val="23"/>
          <w:lang w:eastAsia="ru-RU"/>
        </w:rPr>
        <w:t xml:space="preserve"> для согласования возможности производства соответствующих таможенных операций в отношении товаров </w:t>
      </w:r>
      <w:r w:rsidR="00423A3B">
        <w:rPr>
          <w:rFonts w:ascii="Times New Roman" w:eastAsia="Times New Roman" w:hAnsi="Times New Roman" w:cs="Times New Roman"/>
          <w:sz w:val="23"/>
          <w:szCs w:val="23"/>
          <w:lang w:eastAsia="ru-RU"/>
        </w:rPr>
        <w:t>Декларанта</w:t>
      </w:r>
      <w:r w:rsidRPr="004C5601">
        <w:rPr>
          <w:rFonts w:ascii="Times New Roman" w:eastAsia="Times New Roman" w:hAnsi="Times New Roman" w:cs="Times New Roman"/>
          <w:sz w:val="23"/>
          <w:szCs w:val="23"/>
          <w:lang w:eastAsia="ru-RU"/>
        </w:rPr>
        <w:t>;</w:t>
      </w:r>
    </w:p>
    <w:p w14:paraId="7939DE9F" w14:textId="6E686DC8" w:rsidR="004C5601" w:rsidRPr="004C5601" w:rsidRDefault="004C5601" w:rsidP="004C5601">
      <w:pPr>
        <w:pStyle w:val="Style5"/>
        <w:widowControl/>
        <w:tabs>
          <w:tab w:val="left" w:pos="851"/>
        </w:tabs>
        <w:spacing w:line="240" w:lineRule="auto"/>
        <w:ind w:firstLine="0"/>
        <w:rPr>
          <w:rFonts w:ascii="Times New Roman" w:eastAsia="Times New Roman" w:hAnsi="Times New Roman" w:cs="Times New Roman"/>
          <w:sz w:val="23"/>
          <w:szCs w:val="23"/>
          <w:lang w:eastAsia="ru-RU"/>
        </w:rPr>
      </w:pPr>
      <w:r w:rsidRPr="004C5601">
        <w:rPr>
          <w:rFonts w:ascii="Times New Roman" w:eastAsia="Times New Roman" w:hAnsi="Times New Roman" w:cs="Times New Roman"/>
          <w:sz w:val="23"/>
          <w:szCs w:val="23"/>
          <w:lang w:eastAsia="ru-RU"/>
        </w:rPr>
        <w:tab/>
        <w:t xml:space="preserve">- сбор и получение всех документов (в </w:t>
      </w:r>
      <w:proofErr w:type="spellStart"/>
      <w:r w:rsidRPr="004C5601">
        <w:rPr>
          <w:rFonts w:ascii="Times New Roman" w:eastAsia="Times New Roman" w:hAnsi="Times New Roman" w:cs="Times New Roman"/>
          <w:sz w:val="23"/>
          <w:szCs w:val="23"/>
          <w:lang w:eastAsia="ru-RU"/>
        </w:rPr>
        <w:t>т.ч</w:t>
      </w:r>
      <w:proofErr w:type="spellEnd"/>
      <w:r w:rsidRPr="004C5601">
        <w:rPr>
          <w:rFonts w:ascii="Times New Roman" w:eastAsia="Times New Roman" w:hAnsi="Times New Roman" w:cs="Times New Roman"/>
          <w:sz w:val="23"/>
          <w:szCs w:val="23"/>
          <w:lang w:eastAsia="ru-RU"/>
        </w:rPr>
        <w:t>. заключения компетентных органов), необходимых для совершения таможенных операций в отношении товаров;</w:t>
      </w:r>
    </w:p>
    <w:p w14:paraId="3C1E64E9" w14:textId="77777777" w:rsidR="004C5601" w:rsidRPr="004C5601" w:rsidRDefault="004C5601" w:rsidP="004C5601">
      <w:pPr>
        <w:tabs>
          <w:tab w:val="left" w:pos="851"/>
        </w:tabs>
        <w:jc w:val="both"/>
        <w:rPr>
          <w:sz w:val="23"/>
          <w:szCs w:val="23"/>
        </w:rPr>
      </w:pPr>
      <w:r w:rsidRPr="004C5601">
        <w:rPr>
          <w:sz w:val="23"/>
          <w:szCs w:val="23"/>
        </w:rPr>
        <w:tab/>
        <w:t>- составление проектов документов, необходимых для таможенных целей.</w:t>
      </w:r>
      <w:r w:rsidRPr="004C5601">
        <w:rPr>
          <w:sz w:val="23"/>
          <w:szCs w:val="23"/>
        </w:rPr>
        <w:tab/>
      </w:r>
    </w:p>
    <w:p w14:paraId="75120EE4" w14:textId="37C9A22E" w:rsidR="004C5601" w:rsidRPr="004C5601" w:rsidRDefault="004C5601" w:rsidP="004C5601">
      <w:pPr>
        <w:pStyle w:val="Style5"/>
        <w:widowControl/>
        <w:tabs>
          <w:tab w:val="left" w:pos="864"/>
        </w:tabs>
        <w:spacing w:line="240" w:lineRule="auto"/>
        <w:ind w:firstLine="0"/>
        <w:rPr>
          <w:rFonts w:ascii="Times New Roman" w:eastAsia="Times New Roman" w:hAnsi="Times New Roman" w:cs="Times New Roman"/>
          <w:sz w:val="23"/>
          <w:szCs w:val="23"/>
          <w:lang w:eastAsia="ru-RU"/>
        </w:rPr>
      </w:pPr>
      <w:r w:rsidRPr="004C5601">
        <w:rPr>
          <w:rFonts w:ascii="Times New Roman" w:eastAsia="Times New Roman" w:hAnsi="Times New Roman" w:cs="Times New Roman"/>
          <w:sz w:val="23"/>
          <w:szCs w:val="23"/>
          <w:lang w:eastAsia="ru-RU"/>
        </w:rPr>
        <w:tab/>
        <w:t>б) И</w:t>
      </w:r>
      <w:r w:rsidR="00423A3B">
        <w:rPr>
          <w:rFonts w:ascii="Times New Roman" w:eastAsia="Times New Roman" w:hAnsi="Times New Roman" w:cs="Times New Roman"/>
          <w:sz w:val="23"/>
          <w:szCs w:val="23"/>
          <w:lang w:eastAsia="ru-RU"/>
        </w:rPr>
        <w:t>сполнитель</w:t>
      </w:r>
      <w:r w:rsidRPr="004C5601">
        <w:rPr>
          <w:rFonts w:ascii="Times New Roman" w:eastAsia="Times New Roman" w:hAnsi="Times New Roman" w:cs="Times New Roman"/>
          <w:sz w:val="23"/>
          <w:szCs w:val="23"/>
          <w:lang w:eastAsia="ru-RU"/>
        </w:rPr>
        <w:t xml:space="preserve"> также обязуется оказывать </w:t>
      </w:r>
      <w:r w:rsidR="00423A3B">
        <w:rPr>
          <w:rFonts w:ascii="Times New Roman" w:eastAsia="Times New Roman" w:hAnsi="Times New Roman" w:cs="Times New Roman"/>
          <w:sz w:val="23"/>
          <w:szCs w:val="23"/>
          <w:lang w:eastAsia="ru-RU"/>
        </w:rPr>
        <w:t>Деклар</w:t>
      </w:r>
      <w:r w:rsidR="00843C9C" w:rsidRPr="00790991">
        <w:rPr>
          <w:rFonts w:ascii="Times New Roman" w:eastAsia="Times New Roman" w:hAnsi="Times New Roman" w:cs="Times New Roman"/>
          <w:sz w:val="23"/>
          <w:szCs w:val="23"/>
          <w:lang w:eastAsia="ru-RU"/>
        </w:rPr>
        <w:t>а</w:t>
      </w:r>
      <w:r w:rsidR="00423A3B">
        <w:rPr>
          <w:rFonts w:ascii="Times New Roman" w:eastAsia="Times New Roman" w:hAnsi="Times New Roman" w:cs="Times New Roman"/>
          <w:sz w:val="23"/>
          <w:szCs w:val="23"/>
          <w:lang w:eastAsia="ru-RU"/>
        </w:rPr>
        <w:t>нту</w:t>
      </w:r>
      <w:r w:rsidRPr="004C5601">
        <w:rPr>
          <w:rFonts w:ascii="Times New Roman" w:eastAsia="Times New Roman" w:hAnsi="Times New Roman" w:cs="Times New Roman"/>
          <w:sz w:val="23"/>
          <w:szCs w:val="23"/>
          <w:lang w:eastAsia="ru-RU"/>
        </w:rPr>
        <w:t xml:space="preserve"> письменные и (или) устные консультационные и информационные услуги, касающиеся перемещения товаров через границу таможенного союза;</w:t>
      </w:r>
    </w:p>
    <w:p w14:paraId="50D22F46" w14:textId="0AFBDAAB" w:rsidR="004C5601" w:rsidRPr="00423A3B" w:rsidRDefault="004C5601" w:rsidP="004C5601">
      <w:pPr>
        <w:pStyle w:val="Style5"/>
        <w:widowControl/>
        <w:tabs>
          <w:tab w:val="left" w:pos="960"/>
        </w:tabs>
        <w:spacing w:line="240" w:lineRule="auto"/>
        <w:ind w:firstLine="0"/>
        <w:rPr>
          <w:rFonts w:ascii="Times New Roman" w:eastAsia="Times New Roman" w:hAnsi="Times New Roman" w:cs="Times New Roman"/>
          <w:sz w:val="23"/>
          <w:szCs w:val="23"/>
          <w:lang w:eastAsia="ru-RU"/>
        </w:rPr>
      </w:pPr>
      <w:r w:rsidRPr="00423A3B">
        <w:rPr>
          <w:rFonts w:ascii="Times New Roman" w:eastAsia="Times New Roman" w:hAnsi="Times New Roman" w:cs="Times New Roman"/>
          <w:sz w:val="23"/>
          <w:szCs w:val="23"/>
          <w:lang w:eastAsia="ru-RU"/>
        </w:rPr>
        <w:tab/>
      </w:r>
      <w:r w:rsidR="000659F9" w:rsidRPr="00423A3B">
        <w:rPr>
          <w:rFonts w:ascii="Times New Roman" w:eastAsia="Times New Roman" w:hAnsi="Times New Roman" w:cs="Times New Roman"/>
          <w:sz w:val="23"/>
          <w:szCs w:val="23"/>
          <w:lang w:eastAsia="ru-RU"/>
        </w:rPr>
        <w:t>П</w:t>
      </w:r>
      <w:r w:rsidR="00423A3B">
        <w:rPr>
          <w:rFonts w:ascii="Times New Roman" w:eastAsia="Times New Roman" w:hAnsi="Times New Roman" w:cs="Times New Roman"/>
          <w:sz w:val="23"/>
          <w:szCs w:val="23"/>
          <w:lang w:eastAsia="ru-RU"/>
        </w:rPr>
        <w:t>редставитель</w:t>
      </w:r>
      <w:r w:rsidRPr="00423A3B">
        <w:rPr>
          <w:rFonts w:ascii="Times New Roman" w:eastAsia="Times New Roman" w:hAnsi="Times New Roman" w:cs="Times New Roman"/>
          <w:sz w:val="23"/>
          <w:szCs w:val="23"/>
          <w:lang w:eastAsia="ru-RU"/>
        </w:rPr>
        <w:t xml:space="preserve">, на правах представителя </w:t>
      </w:r>
      <w:r w:rsidR="00423A3B">
        <w:rPr>
          <w:rFonts w:ascii="Times New Roman" w:eastAsia="Times New Roman" w:hAnsi="Times New Roman" w:cs="Times New Roman"/>
          <w:sz w:val="23"/>
          <w:szCs w:val="23"/>
          <w:lang w:eastAsia="ru-RU"/>
        </w:rPr>
        <w:t>Декларанта</w:t>
      </w:r>
      <w:r w:rsidRPr="00423A3B">
        <w:rPr>
          <w:rFonts w:ascii="Times New Roman" w:eastAsia="Times New Roman" w:hAnsi="Times New Roman" w:cs="Times New Roman"/>
          <w:sz w:val="23"/>
          <w:szCs w:val="23"/>
          <w:lang w:eastAsia="ru-RU"/>
        </w:rPr>
        <w:t xml:space="preserve"> перед таможенными органами РФ, обязуется от имени и по поручению </w:t>
      </w:r>
      <w:r w:rsidR="00423A3B">
        <w:rPr>
          <w:rFonts w:ascii="Times New Roman" w:eastAsia="Times New Roman" w:hAnsi="Times New Roman" w:cs="Times New Roman"/>
          <w:sz w:val="23"/>
          <w:szCs w:val="23"/>
          <w:lang w:eastAsia="ru-RU"/>
        </w:rPr>
        <w:t>Декларанта</w:t>
      </w:r>
      <w:r w:rsidRPr="00423A3B">
        <w:rPr>
          <w:rFonts w:ascii="Times New Roman" w:eastAsia="Times New Roman" w:hAnsi="Times New Roman" w:cs="Times New Roman"/>
          <w:sz w:val="23"/>
          <w:szCs w:val="23"/>
          <w:lang w:eastAsia="ru-RU"/>
        </w:rPr>
        <w:t xml:space="preserve"> совершить таможенные операции в отношении товаров </w:t>
      </w:r>
      <w:r w:rsidR="00423A3B">
        <w:rPr>
          <w:rFonts w:ascii="Times New Roman" w:eastAsia="Times New Roman" w:hAnsi="Times New Roman" w:cs="Times New Roman"/>
          <w:sz w:val="23"/>
          <w:szCs w:val="23"/>
          <w:lang w:eastAsia="ru-RU"/>
        </w:rPr>
        <w:t>Декларанта</w:t>
      </w:r>
      <w:r w:rsidRPr="00423A3B">
        <w:rPr>
          <w:rFonts w:ascii="Times New Roman" w:eastAsia="Times New Roman" w:hAnsi="Times New Roman" w:cs="Times New Roman"/>
          <w:sz w:val="23"/>
          <w:szCs w:val="23"/>
          <w:lang w:eastAsia="ru-RU"/>
        </w:rPr>
        <w:t>, включая:</w:t>
      </w:r>
    </w:p>
    <w:p w14:paraId="2A6C6061" w14:textId="77777777" w:rsidR="004C5601" w:rsidRPr="004C5601" w:rsidRDefault="004C5601" w:rsidP="004C5601">
      <w:pPr>
        <w:tabs>
          <w:tab w:val="left" w:pos="851"/>
        </w:tabs>
        <w:jc w:val="both"/>
        <w:rPr>
          <w:sz w:val="23"/>
          <w:szCs w:val="23"/>
        </w:rPr>
      </w:pPr>
      <w:r w:rsidRPr="004C5601">
        <w:rPr>
          <w:sz w:val="23"/>
          <w:szCs w:val="23"/>
        </w:rPr>
        <w:tab/>
        <w:t>- декларирование товаров и транспортных средств;</w:t>
      </w:r>
    </w:p>
    <w:p w14:paraId="1ABA3BD0" w14:textId="77777777" w:rsidR="004C5601" w:rsidRPr="004C5601" w:rsidRDefault="004C5601" w:rsidP="004C5601">
      <w:pPr>
        <w:tabs>
          <w:tab w:val="left" w:pos="851"/>
        </w:tabs>
        <w:jc w:val="both"/>
        <w:rPr>
          <w:sz w:val="23"/>
          <w:szCs w:val="23"/>
        </w:rPr>
      </w:pPr>
      <w:r w:rsidRPr="004C5601">
        <w:rPr>
          <w:sz w:val="23"/>
          <w:szCs w:val="23"/>
        </w:rPr>
        <w:tab/>
        <w:t>- представление таможенным органам документов и дополнительных сведений, необходимых для таможенных целей;</w:t>
      </w:r>
    </w:p>
    <w:p w14:paraId="7595547B" w14:textId="77777777" w:rsidR="004C5601" w:rsidRPr="004C5601" w:rsidRDefault="004C5601" w:rsidP="004C5601">
      <w:pPr>
        <w:tabs>
          <w:tab w:val="left" w:pos="851"/>
        </w:tabs>
        <w:jc w:val="both"/>
        <w:rPr>
          <w:sz w:val="23"/>
          <w:szCs w:val="23"/>
        </w:rPr>
      </w:pPr>
      <w:r w:rsidRPr="004C5601">
        <w:rPr>
          <w:sz w:val="23"/>
          <w:szCs w:val="23"/>
        </w:rPr>
        <w:tab/>
        <w:t>- представление таможенным органам декларируемых товаров;</w:t>
      </w:r>
    </w:p>
    <w:p w14:paraId="6A62A1BE" w14:textId="77777777" w:rsidR="004040BB" w:rsidRDefault="004C5601" w:rsidP="004040BB">
      <w:pPr>
        <w:tabs>
          <w:tab w:val="left" w:pos="851"/>
        </w:tabs>
        <w:jc w:val="both"/>
        <w:rPr>
          <w:sz w:val="23"/>
          <w:szCs w:val="23"/>
        </w:rPr>
      </w:pPr>
      <w:r w:rsidRPr="004C5601">
        <w:rPr>
          <w:sz w:val="23"/>
          <w:szCs w:val="23"/>
        </w:rPr>
        <w:tab/>
        <w:t>- совершение иных действий, необходимых для совершения таможенных операций и обеспечения проведения таможенного контроля.</w:t>
      </w:r>
    </w:p>
    <w:p w14:paraId="1D96558D" w14:textId="32DF5840" w:rsidR="004040BB" w:rsidRPr="002A1371" w:rsidRDefault="004040BB" w:rsidP="004040BB">
      <w:pPr>
        <w:tabs>
          <w:tab w:val="left" w:pos="851"/>
        </w:tabs>
        <w:jc w:val="both"/>
        <w:rPr>
          <w:sz w:val="23"/>
          <w:szCs w:val="23"/>
        </w:rPr>
      </w:pPr>
      <w:r>
        <w:rPr>
          <w:sz w:val="23"/>
          <w:szCs w:val="23"/>
        </w:rPr>
        <w:tab/>
      </w:r>
      <w:r w:rsidR="004C5601" w:rsidRPr="00790991">
        <w:rPr>
          <w:sz w:val="23"/>
          <w:szCs w:val="23"/>
        </w:rPr>
        <w:t>1.2. Стоимость услуг П</w:t>
      </w:r>
      <w:r w:rsidRPr="00790991">
        <w:rPr>
          <w:sz w:val="23"/>
          <w:szCs w:val="23"/>
        </w:rPr>
        <w:t>редставителя</w:t>
      </w:r>
      <w:r w:rsidR="004C5601" w:rsidRPr="00790991">
        <w:rPr>
          <w:sz w:val="23"/>
          <w:szCs w:val="23"/>
        </w:rPr>
        <w:t xml:space="preserve"> и И</w:t>
      </w:r>
      <w:r w:rsidRPr="00790991">
        <w:rPr>
          <w:sz w:val="23"/>
          <w:szCs w:val="23"/>
        </w:rPr>
        <w:t>сполнителя</w:t>
      </w:r>
      <w:r w:rsidR="004C5601" w:rsidRPr="00790991">
        <w:rPr>
          <w:sz w:val="23"/>
          <w:szCs w:val="23"/>
        </w:rPr>
        <w:t xml:space="preserve"> определяется </w:t>
      </w:r>
      <w:r w:rsidR="007A1C51" w:rsidRPr="00790991">
        <w:rPr>
          <w:sz w:val="23"/>
          <w:szCs w:val="23"/>
        </w:rPr>
        <w:t>на договорной основе</w:t>
      </w:r>
      <w:r w:rsidRPr="00790991">
        <w:rPr>
          <w:sz w:val="23"/>
          <w:szCs w:val="23"/>
        </w:rPr>
        <w:t xml:space="preserve">, и </w:t>
      </w:r>
      <w:r w:rsidR="007A1C51" w:rsidRPr="00790991">
        <w:rPr>
          <w:sz w:val="23"/>
          <w:szCs w:val="23"/>
        </w:rPr>
        <w:t>устанавливается</w:t>
      </w:r>
      <w:r w:rsidRPr="00790991">
        <w:rPr>
          <w:sz w:val="23"/>
          <w:szCs w:val="23"/>
        </w:rPr>
        <w:t xml:space="preserve"> в каждом случае отдельно, исходя из перечня выполн</w:t>
      </w:r>
      <w:r w:rsidR="007A1C51" w:rsidRPr="00790991">
        <w:rPr>
          <w:sz w:val="23"/>
          <w:szCs w:val="23"/>
        </w:rPr>
        <w:t>яемых</w:t>
      </w:r>
      <w:r w:rsidRPr="00790991">
        <w:rPr>
          <w:sz w:val="23"/>
          <w:szCs w:val="23"/>
        </w:rPr>
        <w:t xml:space="preserve"> работ. При этом датой обращения Декларанта считается день предоставления Исполнителю полного пакета документов, необходимого для совершения таможенных операций в отношении товаров Декларанта.</w:t>
      </w:r>
      <w:r w:rsidRPr="002A1371">
        <w:rPr>
          <w:sz w:val="23"/>
          <w:szCs w:val="23"/>
        </w:rPr>
        <w:t xml:space="preserve"> </w:t>
      </w:r>
    </w:p>
    <w:p w14:paraId="2CF0834F" w14:textId="22303381" w:rsidR="004C5601" w:rsidRDefault="004C5601" w:rsidP="004040BB">
      <w:pPr>
        <w:pStyle w:val="Style7"/>
        <w:widowControl/>
        <w:tabs>
          <w:tab w:val="left" w:pos="864"/>
          <w:tab w:val="left" w:pos="1416"/>
        </w:tabs>
        <w:spacing w:line="240" w:lineRule="auto"/>
        <w:ind w:firstLine="709"/>
        <w:rPr>
          <w:rFonts w:ascii="Times New Roman" w:eastAsia="Times New Roman" w:hAnsi="Times New Roman" w:cs="Times New Roman"/>
          <w:sz w:val="23"/>
          <w:szCs w:val="23"/>
          <w:lang w:eastAsia="ru-RU"/>
        </w:rPr>
      </w:pPr>
    </w:p>
    <w:p w14:paraId="2E349928" w14:textId="77777777" w:rsidR="00CD1B7F" w:rsidRPr="004C5601" w:rsidRDefault="00CD1B7F" w:rsidP="004040BB">
      <w:pPr>
        <w:pStyle w:val="Style7"/>
        <w:widowControl/>
        <w:tabs>
          <w:tab w:val="left" w:pos="864"/>
          <w:tab w:val="left" w:pos="1416"/>
        </w:tabs>
        <w:spacing w:line="240" w:lineRule="auto"/>
        <w:ind w:firstLine="709"/>
        <w:rPr>
          <w:rFonts w:ascii="Times New Roman" w:eastAsia="Times New Roman" w:hAnsi="Times New Roman" w:cs="Times New Roman"/>
          <w:sz w:val="23"/>
          <w:szCs w:val="23"/>
          <w:lang w:eastAsia="ru-RU"/>
        </w:rPr>
      </w:pPr>
    </w:p>
    <w:p w14:paraId="29DEBE3C" w14:textId="71D05A92" w:rsidR="004C5601" w:rsidRPr="004040BB" w:rsidRDefault="004C5601" w:rsidP="004C5601">
      <w:pPr>
        <w:pStyle w:val="Style1"/>
        <w:widowControl/>
        <w:spacing w:line="240" w:lineRule="auto"/>
        <w:rPr>
          <w:rFonts w:ascii="Times New Roman" w:eastAsia="Times New Roman" w:hAnsi="Times New Roman" w:cs="Times New Roman"/>
          <w:b/>
          <w:bCs/>
          <w:sz w:val="23"/>
          <w:szCs w:val="23"/>
          <w:lang w:eastAsia="ru-RU"/>
        </w:rPr>
      </w:pPr>
      <w:r w:rsidRPr="004040BB">
        <w:rPr>
          <w:rFonts w:ascii="Times New Roman" w:eastAsia="Times New Roman" w:hAnsi="Times New Roman" w:cs="Times New Roman"/>
          <w:b/>
          <w:bCs/>
          <w:sz w:val="23"/>
          <w:szCs w:val="23"/>
          <w:lang w:eastAsia="ru-RU"/>
        </w:rPr>
        <w:t>2. П</w:t>
      </w:r>
      <w:r w:rsidR="00DA55E9">
        <w:rPr>
          <w:rFonts w:ascii="Times New Roman" w:eastAsia="Times New Roman" w:hAnsi="Times New Roman" w:cs="Times New Roman"/>
          <w:b/>
          <w:bCs/>
          <w:sz w:val="23"/>
          <w:szCs w:val="23"/>
          <w:lang w:eastAsia="ru-RU"/>
        </w:rPr>
        <w:t>рава и обязанности сторон</w:t>
      </w:r>
    </w:p>
    <w:p w14:paraId="6134D0BF" w14:textId="77777777" w:rsidR="004C5601" w:rsidRPr="004C5601" w:rsidRDefault="004C5601" w:rsidP="004C5601">
      <w:pPr>
        <w:pStyle w:val="Style10"/>
        <w:widowControl/>
        <w:spacing w:line="240" w:lineRule="auto"/>
        <w:jc w:val="both"/>
        <w:rPr>
          <w:rFonts w:ascii="Times New Roman" w:eastAsia="Times New Roman" w:hAnsi="Times New Roman" w:cs="Times New Roman"/>
          <w:sz w:val="23"/>
          <w:szCs w:val="23"/>
          <w:lang w:eastAsia="ru-RU"/>
        </w:rPr>
      </w:pPr>
    </w:p>
    <w:p w14:paraId="42391E22" w14:textId="174CBA1B" w:rsidR="004C5601" w:rsidRPr="004C5601" w:rsidRDefault="004C5601" w:rsidP="004C5601">
      <w:pPr>
        <w:ind w:firstLine="720"/>
        <w:jc w:val="both"/>
        <w:rPr>
          <w:sz w:val="23"/>
          <w:szCs w:val="23"/>
        </w:rPr>
      </w:pPr>
      <w:r w:rsidRPr="004C5601">
        <w:rPr>
          <w:sz w:val="23"/>
          <w:szCs w:val="23"/>
        </w:rPr>
        <w:t xml:space="preserve">2.1. </w:t>
      </w:r>
      <w:r w:rsidR="004040BB">
        <w:rPr>
          <w:sz w:val="23"/>
          <w:szCs w:val="23"/>
        </w:rPr>
        <w:t>Представитель</w:t>
      </w:r>
      <w:r w:rsidRPr="004C5601">
        <w:rPr>
          <w:sz w:val="23"/>
          <w:szCs w:val="23"/>
        </w:rPr>
        <w:t xml:space="preserve"> обязан совершить следующие таможенные операции в отношении товаров </w:t>
      </w:r>
      <w:r w:rsidR="004040BB">
        <w:rPr>
          <w:sz w:val="23"/>
          <w:szCs w:val="23"/>
        </w:rPr>
        <w:t>Декларанта</w:t>
      </w:r>
      <w:r w:rsidRPr="004C5601">
        <w:rPr>
          <w:sz w:val="23"/>
          <w:szCs w:val="23"/>
        </w:rPr>
        <w:t xml:space="preserve">: </w:t>
      </w:r>
    </w:p>
    <w:p w14:paraId="2445C3AA" w14:textId="22564F8D" w:rsidR="004C5601" w:rsidRPr="004C5601" w:rsidRDefault="004C5601" w:rsidP="004C5601">
      <w:pPr>
        <w:tabs>
          <w:tab w:val="left" w:pos="851"/>
        </w:tabs>
        <w:jc w:val="both"/>
        <w:rPr>
          <w:sz w:val="23"/>
          <w:szCs w:val="23"/>
        </w:rPr>
      </w:pPr>
      <w:r w:rsidRPr="004C5601">
        <w:rPr>
          <w:sz w:val="23"/>
          <w:szCs w:val="23"/>
        </w:rPr>
        <w:tab/>
        <w:t xml:space="preserve">- производить декларирование товаров </w:t>
      </w:r>
      <w:r w:rsidR="004040BB">
        <w:rPr>
          <w:sz w:val="23"/>
          <w:szCs w:val="23"/>
        </w:rPr>
        <w:t>Декларанта</w:t>
      </w:r>
      <w:r w:rsidRPr="004C5601">
        <w:rPr>
          <w:sz w:val="23"/>
          <w:szCs w:val="23"/>
        </w:rPr>
        <w:t xml:space="preserve"> в таможенных органах в соответствии с действующим законодательством РФ;</w:t>
      </w:r>
    </w:p>
    <w:p w14:paraId="237004E9" w14:textId="77777777" w:rsidR="004C5601" w:rsidRPr="004C5601" w:rsidRDefault="004C5601" w:rsidP="004C5601">
      <w:pPr>
        <w:shd w:val="clear" w:color="auto" w:fill="FFFFFF"/>
        <w:tabs>
          <w:tab w:val="left" w:pos="851"/>
        </w:tabs>
        <w:jc w:val="both"/>
        <w:rPr>
          <w:sz w:val="23"/>
          <w:szCs w:val="23"/>
        </w:rPr>
      </w:pPr>
      <w:r w:rsidRPr="004C5601">
        <w:rPr>
          <w:sz w:val="23"/>
          <w:szCs w:val="23"/>
        </w:rPr>
        <w:tab/>
        <w:t>- способствовать в рамках, определенных законодательством РФ настоящим Договором, сокращению сроков совершения таможенных операций в отношении товаров;</w:t>
      </w:r>
    </w:p>
    <w:p w14:paraId="1B79224F" w14:textId="2082987C" w:rsidR="004C5601" w:rsidRPr="004C5601" w:rsidRDefault="004C5601" w:rsidP="004C5601">
      <w:pPr>
        <w:shd w:val="clear" w:color="auto" w:fill="FFFFFF"/>
        <w:tabs>
          <w:tab w:val="left" w:pos="851"/>
        </w:tabs>
        <w:jc w:val="both"/>
        <w:rPr>
          <w:sz w:val="23"/>
          <w:szCs w:val="23"/>
        </w:rPr>
      </w:pPr>
      <w:r w:rsidRPr="004C5601">
        <w:rPr>
          <w:sz w:val="23"/>
          <w:szCs w:val="23"/>
        </w:rPr>
        <w:tab/>
        <w:t xml:space="preserve">- немедленно информировать </w:t>
      </w:r>
      <w:r w:rsidR="004040BB">
        <w:rPr>
          <w:sz w:val="23"/>
          <w:szCs w:val="23"/>
        </w:rPr>
        <w:t>Исполнителя</w:t>
      </w:r>
      <w:r w:rsidRPr="004C5601">
        <w:rPr>
          <w:sz w:val="23"/>
          <w:szCs w:val="23"/>
        </w:rPr>
        <w:t xml:space="preserve"> о спорных вопросах, возникающих между П</w:t>
      </w:r>
      <w:r w:rsidR="004040BB">
        <w:rPr>
          <w:sz w:val="23"/>
          <w:szCs w:val="23"/>
        </w:rPr>
        <w:t>редставителем</w:t>
      </w:r>
      <w:r w:rsidRPr="004C5601">
        <w:rPr>
          <w:sz w:val="23"/>
          <w:szCs w:val="23"/>
        </w:rPr>
        <w:t xml:space="preserve"> и таможенными органами в процессе выполнения поручения </w:t>
      </w:r>
      <w:r w:rsidR="004040BB">
        <w:rPr>
          <w:sz w:val="23"/>
          <w:szCs w:val="23"/>
        </w:rPr>
        <w:t>Декларанта</w:t>
      </w:r>
      <w:r w:rsidRPr="004C5601">
        <w:rPr>
          <w:sz w:val="23"/>
          <w:szCs w:val="23"/>
        </w:rPr>
        <w:t>;</w:t>
      </w:r>
    </w:p>
    <w:p w14:paraId="1125E501" w14:textId="09DF6BAB" w:rsidR="004C5601" w:rsidRPr="004C5601" w:rsidRDefault="004C5601" w:rsidP="004C5601">
      <w:pPr>
        <w:shd w:val="clear" w:color="auto" w:fill="FFFFFF"/>
        <w:tabs>
          <w:tab w:val="left" w:pos="851"/>
        </w:tabs>
        <w:jc w:val="both"/>
        <w:rPr>
          <w:sz w:val="23"/>
          <w:szCs w:val="23"/>
        </w:rPr>
      </w:pPr>
      <w:r w:rsidRPr="004C5601">
        <w:rPr>
          <w:sz w:val="23"/>
          <w:szCs w:val="23"/>
        </w:rPr>
        <w:tab/>
        <w:t xml:space="preserve">- в соответствии с указаниями </w:t>
      </w:r>
      <w:r w:rsidR="004040BB">
        <w:rPr>
          <w:sz w:val="23"/>
          <w:szCs w:val="23"/>
        </w:rPr>
        <w:t>Декларанта</w:t>
      </w:r>
      <w:r w:rsidRPr="004C5601">
        <w:rPr>
          <w:sz w:val="23"/>
          <w:szCs w:val="23"/>
        </w:rPr>
        <w:t xml:space="preserve"> и/или И</w:t>
      </w:r>
      <w:r w:rsidR="00330AD5">
        <w:rPr>
          <w:sz w:val="23"/>
          <w:szCs w:val="23"/>
        </w:rPr>
        <w:t>сполнителя</w:t>
      </w:r>
      <w:r w:rsidRPr="004C5601">
        <w:rPr>
          <w:sz w:val="23"/>
          <w:szCs w:val="23"/>
        </w:rPr>
        <w:t xml:space="preserve"> способствовать разрешению спорных вопросов, возникающих между П</w:t>
      </w:r>
      <w:r w:rsidR="00330AD5">
        <w:rPr>
          <w:sz w:val="23"/>
          <w:szCs w:val="23"/>
        </w:rPr>
        <w:t>редставителем</w:t>
      </w:r>
      <w:r w:rsidRPr="004C5601">
        <w:rPr>
          <w:sz w:val="23"/>
          <w:szCs w:val="23"/>
        </w:rPr>
        <w:t xml:space="preserve"> и таможенными органами при выполнении поручения </w:t>
      </w:r>
      <w:r w:rsidR="00330AD5">
        <w:rPr>
          <w:sz w:val="23"/>
          <w:szCs w:val="23"/>
        </w:rPr>
        <w:t>Декларанта</w:t>
      </w:r>
      <w:r w:rsidRPr="004C5601">
        <w:rPr>
          <w:sz w:val="23"/>
          <w:szCs w:val="23"/>
        </w:rPr>
        <w:t>;</w:t>
      </w:r>
    </w:p>
    <w:p w14:paraId="75CF0298" w14:textId="1DBA0E12" w:rsidR="004C5601" w:rsidRPr="004C5601" w:rsidRDefault="004C5601" w:rsidP="004C5601">
      <w:pPr>
        <w:shd w:val="clear" w:color="auto" w:fill="FFFFFF"/>
        <w:tabs>
          <w:tab w:val="left" w:pos="851"/>
        </w:tabs>
        <w:jc w:val="both"/>
        <w:rPr>
          <w:sz w:val="23"/>
          <w:szCs w:val="23"/>
        </w:rPr>
      </w:pPr>
      <w:r w:rsidRPr="004C5601">
        <w:rPr>
          <w:sz w:val="23"/>
          <w:szCs w:val="23"/>
        </w:rPr>
        <w:tab/>
        <w:t xml:space="preserve">- по требованию </w:t>
      </w:r>
      <w:r w:rsidR="00330AD5">
        <w:rPr>
          <w:sz w:val="23"/>
          <w:szCs w:val="23"/>
        </w:rPr>
        <w:t>Декларанта</w:t>
      </w:r>
      <w:r w:rsidRPr="004C5601">
        <w:rPr>
          <w:sz w:val="23"/>
          <w:szCs w:val="23"/>
        </w:rPr>
        <w:t xml:space="preserve"> и/или /И</w:t>
      </w:r>
      <w:r w:rsidR="00330AD5">
        <w:rPr>
          <w:sz w:val="23"/>
          <w:szCs w:val="23"/>
        </w:rPr>
        <w:t>сполнителя</w:t>
      </w:r>
      <w:r w:rsidRPr="004C5601">
        <w:rPr>
          <w:sz w:val="23"/>
          <w:szCs w:val="23"/>
        </w:rPr>
        <w:t xml:space="preserve"> письменно информировать его о ходе выполнения поручения не позднее 3 (трех) часов с момента получения соответствующего требования;</w:t>
      </w:r>
    </w:p>
    <w:p w14:paraId="21A37A01" w14:textId="687B9465" w:rsidR="004C5601" w:rsidRPr="004C5601" w:rsidRDefault="004C5601" w:rsidP="004C5601">
      <w:pPr>
        <w:shd w:val="clear" w:color="auto" w:fill="FFFFFF"/>
        <w:tabs>
          <w:tab w:val="left" w:pos="851"/>
        </w:tabs>
        <w:jc w:val="both"/>
        <w:rPr>
          <w:sz w:val="23"/>
          <w:szCs w:val="23"/>
        </w:rPr>
      </w:pPr>
      <w:r w:rsidRPr="004C5601">
        <w:rPr>
          <w:sz w:val="23"/>
          <w:szCs w:val="23"/>
        </w:rPr>
        <w:tab/>
        <w:t xml:space="preserve">- немедленно предоставлять </w:t>
      </w:r>
      <w:r w:rsidR="00330AD5">
        <w:rPr>
          <w:sz w:val="23"/>
          <w:szCs w:val="23"/>
        </w:rPr>
        <w:t>Декларанту</w:t>
      </w:r>
      <w:r w:rsidRPr="004C5601">
        <w:rPr>
          <w:sz w:val="23"/>
          <w:szCs w:val="23"/>
        </w:rPr>
        <w:t xml:space="preserve"> и/или И</w:t>
      </w:r>
      <w:r w:rsidR="00330AD5">
        <w:rPr>
          <w:sz w:val="23"/>
          <w:szCs w:val="23"/>
        </w:rPr>
        <w:t>сполнителю</w:t>
      </w:r>
      <w:r w:rsidRPr="004C5601">
        <w:rPr>
          <w:sz w:val="23"/>
          <w:szCs w:val="23"/>
        </w:rPr>
        <w:t xml:space="preserve"> все письменные требования, предписания и уведомления таможенных органов о необходимости совершения </w:t>
      </w:r>
      <w:r w:rsidR="00330AD5">
        <w:rPr>
          <w:sz w:val="23"/>
          <w:szCs w:val="23"/>
        </w:rPr>
        <w:t>Декларантом</w:t>
      </w:r>
      <w:r w:rsidRPr="004C5601">
        <w:rPr>
          <w:sz w:val="23"/>
          <w:szCs w:val="23"/>
        </w:rPr>
        <w:t xml:space="preserve"> определенных действий или представления документов, если совершение указанных действий или представление документов предусмотрено требованиями законодательства РФ, либо обусловлено необходимостью надлежащего исполнения таможенных процедур в соответствии с действующим законодательством РФ;</w:t>
      </w:r>
    </w:p>
    <w:p w14:paraId="178C4AB6" w14:textId="68B8C953" w:rsidR="004C5601" w:rsidRPr="004C5601" w:rsidRDefault="004C5601" w:rsidP="004C5601">
      <w:pPr>
        <w:tabs>
          <w:tab w:val="left" w:pos="851"/>
        </w:tabs>
        <w:overflowPunct w:val="0"/>
        <w:jc w:val="both"/>
        <w:textAlignment w:val="baseline"/>
        <w:rPr>
          <w:sz w:val="23"/>
          <w:szCs w:val="23"/>
        </w:rPr>
      </w:pPr>
      <w:r w:rsidRPr="004C5601">
        <w:rPr>
          <w:sz w:val="23"/>
          <w:szCs w:val="23"/>
        </w:rPr>
        <w:tab/>
        <w:t xml:space="preserve">- совершать иные действия, связанные с совершением таможенных операций, в отношении товаров </w:t>
      </w:r>
      <w:r w:rsidR="00674767">
        <w:rPr>
          <w:sz w:val="23"/>
          <w:szCs w:val="23"/>
        </w:rPr>
        <w:t>Декларанта</w:t>
      </w:r>
      <w:r w:rsidRPr="004C5601">
        <w:rPr>
          <w:sz w:val="23"/>
          <w:szCs w:val="23"/>
        </w:rPr>
        <w:t xml:space="preserve">, обусловленные и/или допускаемые требованиями и условиями, установленными таможенным законодательством РФ в отношении таможенных операций, необходимых для помещения товаров </w:t>
      </w:r>
      <w:r w:rsidR="00674767">
        <w:rPr>
          <w:sz w:val="23"/>
          <w:szCs w:val="23"/>
        </w:rPr>
        <w:t>Декларанта</w:t>
      </w:r>
      <w:r w:rsidRPr="004C5601">
        <w:rPr>
          <w:sz w:val="23"/>
          <w:szCs w:val="23"/>
        </w:rPr>
        <w:t xml:space="preserve"> под таможенную процедуру.</w:t>
      </w:r>
    </w:p>
    <w:p w14:paraId="7C1AF37E" w14:textId="0FF36D43" w:rsidR="004C5601" w:rsidRPr="004C5601" w:rsidRDefault="004C5601" w:rsidP="004C5601">
      <w:pPr>
        <w:ind w:firstLine="709"/>
        <w:jc w:val="both"/>
        <w:rPr>
          <w:sz w:val="23"/>
          <w:szCs w:val="23"/>
        </w:rPr>
      </w:pPr>
      <w:r w:rsidRPr="004C5601">
        <w:rPr>
          <w:sz w:val="23"/>
          <w:szCs w:val="23"/>
        </w:rPr>
        <w:t xml:space="preserve">При совершении таможенных операций </w:t>
      </w:r>
      <w:r w:rsidR="000659F9">
        <w:rPr>
          <w:sz w:val="23"/>
          <w:szCs w:val="23"/>
        </w:rPr>
        <w:t>П</w:t>
      </w:r>
      <w:r w:rsidR="00674767">
        <w:rPr>
          <w:sz w:val="23"/>
          <w:szCs w:val="23"/>
        </w:rPr>
        <w:t>редставитель</w:t>
      </w:r>
      <w:r w:rsidRPr="004C5601">
        <w:rPr>
          <w:sz w:val="23"/>
          <w:szCs w:val="23"/>
        </w:rPr>
        <w:t xml:space="preserve"> обладает теми же правами, что и </w:t>
      </w:r>
      <w:r w:rsidR="00674767">
        <w:rPr>
          <w:sz w:val="23"/>
          <w:szCs w:val="23"/>
        </w:rPr>
        <w:t>Декларант</w:t>
      </w:r>
      <w:r w:rsidRPr="004C5601">
        <w:rPr>
          <w:sz w:val="23"/>
          <w:szCs w:val="23"/>
        </w:rPr>
        <w:t xml:space="preserve"> во взаимоотношениях с таможенными органами.</w:t>
      </w:r>
    </w:p>
    <w:p w14:paraId="30FC1EA3" w14:textId="0BB84AB0" w:rsidR="004C5601" w:rsidRPr="004C5601" w:rsidRDefault="004C5601" w:rsidP="004C5601">
      <w:pPr>
        <w:ind w:firstLine="709"/>
        <w:jc w:val="both"/>
        <w:rPr>
          <w:sz w:val="23"/>
          <w:szCs w:val="23"/>
        </w:rPr>
      </w:pPr>
      <w:r w:rsidRPr="004C5601">
        <w:rPr>
          <w:sz w:val="23"/>
          <w:szCs w:val="23"/>
        </w:rPr>
        <w:t xml:space="preserve">2.2. </w:t>
      </w:r>
      <w:r w:rsidR="00674767" w:rsidRPr="004C5601">
        <w:rPr>
          <w:sz w:val="23"/>
          <w:szCs w:val="23"/>
        </w:rPr>
        <w:t>И</w:t>
      </w:r>
      <w:r w:rsidR="00674767">
        <w:rPr>
          <w:sz w:val="23"/>
          <w:szCs w:val="23"/>
        </w:rPr>
        <w:t>сполнитель</w:t>
      </w:r>
      <w:r w:rsidRPr="004C5601">
        <w:rPr>
          <w:sz w:val="23"/>
          <w:szCs w:val="23"/>
        </w:rPr>
        <w:t xml:space="preserve"> обязан соблюдать требования и условия, установленные таможенным законодательством РФ при организации действий, предшествующих декларированию товаров </w:t>
      </w:r>
      <w:r w:rsidR="00674767">
        <w:rPr>
          <w:sz w:val="23"/>
          <w:szCs w:val="23"/>
        </w:rPr>
        <w:t>Декларанта</w:t>
      </w:r>
      <w:r w:rsidRPr="004C5601">
        <w:rPr>
          <w:sz w:val="23"/>
          <w:szCs w:val="23"/>
        </w:rPr>
        <w:t xml:space="preserve"> и необходимых для помещения товаров под определенную таможенную процедуру, в том числе:</w:t>
      </w:r>
    </w:p>
    <w:p w14:paraId="78A5161E" w14:textId="3AF65687" w:rsidR="004C5601" w:rsidRPr="007A1C51" w:rsidRDefault="004C5601" w:rsidP="00790991">
      <w:pPr>
        <w:pStyle w:val="ConsNormal"/>
        <w:tabs>
          <w:tab w:val="left" w:pos="851"/>
        </w:tabs>
        <w:ind w:firstLine="0"/>
        <w:jc w:val="both"/>
        <w:rPr>
          <w:strike/>
          <w:sz w:val="23"/>
          <w:szCs w:val="23"/>
        </w:rPr>
      </w:pPr>
      <w:r w:rsidRPr="004C5601">
        <w:rPr>
          <w:rFonts w:ascii="Times New Roman" w:hAnsi="Times New Roman" w:cs="Times New Roman"/>
          <w:sz w:val="23"/>
          <w:szCs w:val="23"/>
        </w:rPr>
        <w:tab/>
        <w:t xml:space="preserve">- при получении документов/информации от </w:t>
      </w:r>
      <w:r w:rsidR="00FE0FBE">
        <w:rPr>
          <w:rFonts w:ascii="Times New Roman" w:hAnsi="Times New Roman" w:cs="Times New Roman"/>
          <w:sz w:val="23"/>
          <w:szCs w:val="23"/>
        </w:rPr>
        <w:t>Декларанта</w:t>
      </w:r>
      <w:r w:rsidRPr="004C5601">
        <w:rPr>
          <w:rFonts w:ascii="Times New Roman" w:hAnsi="Times New Roman" w:cs="Times New Roman"/>
          <w:sz w:val="23"/>
          <w:szCs w:val="23"/>
        </w:rPr>
        <w:t xml:space="preserve"> сообщить </w:t>
      </w:r>
      <w:r w:rsidR="00FE0FBE">
        <w:rPr>
          <w:rFonts w:ascii="Times New Roman" w:hAnsi="Times New Roman" w:cs="Times New Roman"/>
          <w:sz w:val="23"/>
          <w:szCs w:val="23"/>
        </w:rPr>
        <w:t>Декларанту</w:t>
      </w:r>
      <w:r w:rsidRPr="004C5601">
        <w:rPr>
          <w:rFonts w:ascii="Times New Roman" w:hAnsi="Times New Roman" w:cs="Times New Roman"/>
          <w:sz w:val="23"/>
          <w:szCs w:val="23"/>
        </w:rPr>
        <w:t xml:space="preserve"> об обнаруженных недостатках и/или неточностях полученной информации/документов, а в случае неполноты предоставленной информации/документов запросить у </w:t>
      </w:r>
      <w:r w:rsidR="00FE0FBE">
        <w:rPr>
          <w:rFonts w:ascii="Times New Roman" w:hAnsi="Times New Roman" w:cs="Times New Roman"/>
          <w:sz w:val="23"/>
          <w:szCs w:val="23"/>
        </w:rPr>
        <w:t>Декларанта</w:t>
      </w:r>
      <w:r w:rsidRPr="004C5601">
        <w:rPr>
          <w:rFonts w:ascii="Times New Roman" w:hAnsi="Times New Roman" w:cs="Times New Roman"/>
          <w:sz w:val="23"/>
          <w:szCs w:val="23"/>
        </w:rPr>
        <w:t xml:space="preserve"> необходимые дополнительные данные, в противном случае риск последствий недостатков и/или неполноты такой информации/документов несет И</w:t>
      </w:r>
      <w:r w:rsidR="00FE0FBE">
        <w:rPr>
          <w:rFonts w:ascii="Times New Roman" w:hAnsi="Times New Roman" w:cs="Times New Roman"/>
          <w:sz w:val="23"/>
          <w:szCs w:val="23"/>
        </w:rPr>
        <w:t>сполнитель</w:t>
      </w:r>
      <w:r w:rsidRPr="004C5601">
        <w:rPr>
          <w:rFonts w:ascii="Times New Roman" w:hAnsi="Times New Roman" w:cs="Times New Roman"/>
          <w:sz w:val="23"/>
          <w:szCs w:val="23"/>
        </w:rPr>
        <w:t>;</w:t>
      </w:r>
      <w:r w:rsidRPr="004C5601">
        <w:rPr>
          <w:sz w:val="23"/>
          <w:szCs w:val="23"/>
        </w:rPr>
        <w:tab/>
      </w:r>
    </w:p>
    <w:p w14:paraId="704E8664" w14:textId="02A56323" w:rsidR="004C5601" w:rsidRDefault="004C5601" w:rsidP="004C5601">
      <w:pPr>
        <w:tabs>
          <w:tab w:val="left" w:pos="851"/>
        </w:tabs>
        <w:jc w:val="both"/>
        <w:rPr>
          <w:sz w:val="23"/>
          <w:szCs w:val="23"/>
        </w:rPr>
      </w:pPr>
      <w:r w:rsidRPr="004C5601">
        <w:rPr>
          <w:sz w:val="23"/>
          <w:szCs w:val="23"/>
        </w:rPr>
        <w:tab/>
      </w:r>
      <w:r w:rsidRPr="003056CA">
        <w:rPr>
          <w:sz w:val="23"/>
          <w:szCs w:val="23"/>
        </w:rPr>
        <w:t>- оплатить услуги П</w:t>
      </w:r>
      <w:r w:rsidR="00FE0FBE" w:rsidRPr="003056CA">
        <w:rPr>
          <w:sz w:val="23"/>
          <w:szCs w:val="23"/>
        </w:rPr>
        <w:t>редставителя</w:t>
      </w:r>
      <w:r w:rsidRPr="003056CA">
        <w:rPr>
          <w:sz w:val="23"/>
          <w:szCs w:val="23"/>
        </w:rPr>
        <w:t xml:space="preserve"> по совершению таможенных операций в отношении товаров </w:t>
      </w:r>
      <w:r w:rsidR="00FE0FBE" w:rsidRPr="003056CA">
        <w:rPr>
          <w:sz w:val="23"/>
          <w:szCs w:val="23"/>
        </w:rPr>
        <w:t>Декларанта</w:t>
      </w:r>
      <w:r w:rsidRPr="003056CA">
        <w:rPr>
          <w:sz w:val="23"/>
          <w:szCs w:val="23"/>
        </w:rPr>
        <w:t xml:space="preserve"> по настоящему Договору;</w:t>
      </w:r>
    </w:p>
    <w:p w14:paraId="1DD8E5AC" w14:textId="2F0A5CB1" w:rsidR="00050183" w:rsidRPr="004C5601" w:rsidRDefault="00050183" w:rsidP="004C5601">
      <w:pPr>
        <w:tabs>
          <w:tab w:val="left" w:pos="851"/>
        </w:tabs>
        <w:jc w:val="both"/>
        <w:rPr>
          <w:sz w:val="23"/>
          <w:szCs w:val="23"/>
        </w:rPr>
      </w:pPr>
      <w:r>
        <w:rPr>
          <w:sz w:val="23"/>
          <w:szCs w:val="23"/>
        </w:rPr>
        <w:tab/>
      </w:r>
      <w:r w:rsidRPr="00790991">
        <w:rPr>
          <w:sz w:val="23"/>
          <w:szCs w:val="23"/>
        </w:rPr>
        <w:t xml:space="preserve">- оплатить не оговоренные Сторонами дополнительные документально подтверждённые расходы Представителя, понесенные в интересах Декларанта при условии, что данные дополнительные расходы согласованы с Исполнителем в письменном виде </w:t>
      </w:r>
      <w:r w:rsidR="00790991">
        <w:rPr>
          <w:sz w:val="23"/>
          <w:szCs w:val="23"/>
        </w:rPr>
        <w:t>по электронной почте;</w:t>
      </w:r>
    </w:p>
    <w:p w14:paraId="0F869029" w14:textId="7616763F" w:rsidR="004C5601" w:rsidRPr="004C5601" w:rsidRDefault="004C5601" w:rsidP="004C5601">
      <w:pPr>
        <w:tabs>
          <w:tab w:val="left" w:pos="851"/>
        </w:tabs>
        <w:jc w:val="both"/>
        <w:rPr>
          <w:sz w:val="23"/>
          <w:szCs w:val="23"/>
        </w:rPr>
      </w:pPr>
      <w:r w:rsidRPr="004C5601">
        <w:rPr>
          <w:sz w:val="23"/>
          <w:szCs w:val="23"/>
        </w:rPr>
        <w:tab/>
        <w:t xml:space="preserve">- использовать документы и сведения, составляющие коммерческую тайну </w:t>
      </w:r>
      <w:r w:rsidR="00FE0FBE">
        <w:rPr>
          <w:sz w:val="23"/>
          <w:szCs w:val="23"/>
        </w:rPr>
        <w:t>Декларанта</w:t>
      </w:r>
      <w:r w:rsidRPr="004C5601">
        <w:rPr>
          <w:sz w:val="23"/>
          <w:szCs w:val="23"/>
        </w:rPr>
        <w:t>, исключительно в таможенных целях, равно как и обеспечить сохранность данных документов и информации;</w:t>
      </w:r>
    </w:p>
    <w:p w14:paraId="385522AD" w14:textId="2BDF0C71" w:rsidR="004C5601" w:rsidRPr="004C5601" w:rsidRDefault="004C5601" w:rsidP="004C5601">
      <w:pPr>
        <w:tabs>
          <w:tab w:val="left" w:pos="851"/>
        </w:tabs>
        <w:jc w:val="both"/>
        <w:rPr>
          <w:sz w:val="23"/>
          <w:szCs w:val="23"/>
        </w:rPr>
      </w:pPr>
      <w:r w:rsidRPr="004C5601">
        <w:rPr>
          <w:sz w:val="23"/>
          <w:szCs w:val="23"/>
        </w:rPr>
        <w:tab/>
        <w:t xml:space="preserve">- информировать и консультировать </w:t>
      </w:r>
      <w:r w:rsidR="00B60958">
        <w:rPr>
          <w:sz w:val="23"/>
          <w:szCs w:val="23"/>
        </w:rPr>
        <w:t>Декларанта</w:t>
      </w:r>
      <w:r w:rsidRPr="004C5601">
        <w:rPr>
          <w:sz w:val="23"/>
          <w:szCs w:val="23"/>
        </w:rPr>
        <w:t xml:space="preserve"> в пределах своих полномочий по вопросам законодательства РФ;</w:t>
      </w:r>
    </w:p>
    <w:p w14:paraId="35202003" w14:textId="0BCE23CC" w:rsidR="004C5601" w:rsidRPr="004C5601" w:rsidRDefault="004C5601" w:rsidP="004C5601">
      <w:pPr>
        <w:tabs>
          <w:tab w:val="left" w:pos="851"/>
        </w:tabs>
        <w:jc w:val="both"/>
        <w:rPr>
          <w:sz w:val="23"/>
          <w:szCs w:val="23"/>
        </w:rPr>
      </w:pPr>
      <w:r w:rsidRPr="004C5601">
        <w:rPr>
          <w:sz w:val="23"/>
          <w:szCs w:val="23"/>
        </w:rPr>
        <w:tab/>
        <w:t xml:space="preserve">- не принимать без согласования с </w:t>
      </w:r>
      <w:r w:rsidR="00FE0FBE">
        <w:rPr>
          <w:sz w:val="23"/>
          <w:szCs w:val="23"/>
        </w:rPr>
        <w:t>Декларантом</w:t>
      </w:r>
      <w:r w:rsidRPr="004C5601">
        <w:rPr>
          <w:sz w:val="23"/>
          <w:szCs w:val="23"/>
        </w:rPr>
        <w:t xml:space="preserve"> никаких действий, влекущих за собой возникновение у </w:t>
      </w:r>
      <w:r w:rsidR="00FE0FBE">
        <w:rPr>
          <w:sz w:val="23"/>
          <w:szCs w:val="23"/>
        </w:rPr>
        <w:t>Декларанта</w:t>
      </w:r>
      <w:r w:rsidRPr="004C5601">
        <w:rPr>
          <w:sz w:val="23"/>
          <w:szCs w:val="23"/>
        </w:rPr>
        <w:t xml:space="preserve"> каких-либо дополнительных обязательств перед административными органами и третьими лицами.</w:t>
      </w:r>
    </w:p>
    <w:p w14:paraId="2C78F2C6" w14:textId="77708BED" w:rsidR="004C5601" w:rsidRPr="004C5601" w:rsidRDefault="004C5601" w:rsidP="004C5601">
      <w:pPr>
        <w:jc w:val="both"/>
        <w:rPr>
          <w:sz w:val="23"/>
          <w:szCs w:val="23"/>
        </w:rPr>
      </w:pPr>
      <w:r w:rsidRPr="004C5601">
        <w:rPr>
          <w:sz w:val="23"/>
          <w:szCs w:val="23"/>
        </w:rPr>
        <w:lastRenderedPageBreak/>
        <w:tab/>
        <w:t xml:space="preserve">2.3. </w:t>
      </w:r>
      <w:r w:rsidR="00CC6B6C">
        <w:rPr>
          <w:sz w:val="23"/>
          <w:szCs w:val="23"/>
        </w:rPr>
        <w:t>Декларант</w:t>
      </w:r>
      <w:r w:rsidRPr="004C5601">
        <w:rPr>
          <w:sz w:val="23"/>
          <w:szCs w:val="23"/>
        </w:rPr>
        <w:t xml:space="preserve"> обязан:</w:t>
      </w:r>
    </w:p>
    <w:p w14:paraId="37066E0C" w14:textId="019DCB8D" w:rsidR="004C5601" w:rsidRPr="004C5601" w:rsidRDefault="004C5601" w:rsidP="004C5601">
      <w:pPr>
        <w:tabs>
          <w:tab w:val="left" w:pos="851"/>
        </w:tabs>
        <w:jc w:val="both"/>
        <w:rPr>
          <w:sz w:val="23"/>
          <w:szCs w:val="23"/>
        </w:rPr>
      </w:pPr>
      <w:r w:rsidRPr="004C5601">
        <w:rPr>
          <w:sz w:val="23"/>
          <w:szCs w:val="23"/>
        </w:rPr>
        <w:tab/>
        <w:t>- представить И</w:t>
      </w:r>
      <w:r w:rsidR="00CC6B6C">
        <w:rPr>
          <w:sz w:val="23"/>
          <w:szCs w:val="23"/>
        </w:rPr>
        <w:t>сполнителю</w:t>
      </w:r>
      <w:r w:rsidRPr="004C5601">
        <w:rPr>
          <w:sz w:val="23"/>
          <w:szCs w:val="23"/>
        </w:rPr>
        <w:t xml:space="preserve"> свои учредительные, банковские и иные документы, а также их копии (в том числе нотариальные копии), необходимые для подтверждения правового статуса </w:t>
      </w:r>
      <w:r w:rsidR="00CC6B6C">
        <w:rPr>
          <w:sz w:val="23"/>
          <w:szCs w:val="23"/>
        </w:rPr>
        <w:t>Декларанта</w:t>
      </w:r>
      <w:r w:rsidRPr="004C5601">
        <w:rPr>
          <w:sz w:val="23"/>
          <w:szCs w:val="23"/>
        </w:rPr>
        <w:t xml:space="preserve">, а также доверенности на представителей </w:t>
      </w:r>
      <w:r w:rsidR="00CC6B6C">
        <w:rPr>
          <w:sz w:val="23"/>
          <w:szCs w:val="23"/>
        </w:rPr>
        <w:t>Декларанта</w:t>
      </w:r>
      <w:r w:rsidRPr="004C5601">
        <w:rPr>
          <w:sz w:val="23"/>
          <w:szCs w:val="23"/>
        </w:rPr>
        <w:t>, имеющих право представлять его интересы;</w:t>
      </w:r>
    </w:p>
    <w:p w14:paraId="0CB88D37" w14:textId="202D7626" w:rsidR="004C5601" w:rsidRPr="004C5601" w:rsidRDefault="004C5601" w:rsidP="004C5601">
      <w:pPr>
        <w:tabs>
          <w:tab w:val="left" w:pos="851"/>
        </w:tabs>
        <w:jc w:val="both"/>
        <w:rPr>
          <w:sz w:val="23"/>
          <w:szCs w:val="23"/>
        </w:rPr>
      </w:pPr>
      <w:r w:rsidRPr="004C5601">
        <w:rPr>
          <w:sz w:val="23"/>
          <w:szCs w:val="23"/>
        </w:rPr>
        <w:tab/>
        <w:t>- представить И</w:t>
      </w:r>
      <w:r w:rsidR="00121699">
        <w:rPr>
          <w:sz w:val="23"/>
          <w:szCs w:val="23"/>
        </w:rPr>
        <w:t>сполнителю</w:t>
      </w:r>
      <w:r w:rsidRPr="004C5601">
        <w:rPr>
          <w:sz w:val="23"/>
          <w:szCs w:val="23"/>
        </w:rPr>
        <w:t xml:space="preserve"> необходимые транспортно-сопроводительные и иные документы, в том числе содержащие конфиденциальную информацию, а также, в случаях, предусмотренных законодательством РФ, разрешения, лицензии и иные разрешительные документы;</w:t>
      </w:r>
    </w:p>
    <w:p w14:paraId="1F0E3C11" w14:textId="0CF6A499" w:rsidR="004C5601" w:rsidRPr="004C5601" w:rsidRDefault="004C5601" w:rsidP="004C5601">
      <w:pPr>
        <w:tabs>
          <w:tab w:val="left" w:pos="851"/>
        </w:tabs>
        <w:jc w:val="both"/>
        <w:rPr>
          <w:sz w:val="23"/>
          <w:szCs w:val="23"/>
        </w:rPr>
      </w:pPr>
      <w:r w:rsidRPr="004C5601">
        <w:rPr>
          <w:sz w:val="23"/>
          <w:szCs w:val="23"/>
        </w:rPr>
        <w:tab/>
        <w:t>- предоставить И</w:t>
      </w:r>
      <w:r w:rsidR="00121699">
        <w:rPr>
          <w:sz w:val="23"/>
          <w:szCs w:val="23"/>
        </w:rPr>
        <w:t>сполнителю</w:t>
      </w:r>
      <w:r w:rsidRPr="004C5601">
        <w:rPr>
          <w:sz w:val="23"/>
          <w:szCs w:val="23"/>
        </w:rPr>
        <w:t xml:space="preserve"> документы и сведения, необходимые для правильного исчисления таможенных платежей, определения страны происхождения, указания веса товаров и вида упаковки; неполные сведения считаются неполученными;</w:t>
      </w:r>
    </w:p>
    <w:p w14:paraId="00231DCA" w14:textId="2EA59611" w:rsidR="004C5601" w:rsidRPr="004C5601" w:rsidRDefault="004C5601" w:rsidP="004C5601">
      <w:pPr>
        <w:tabs>
          <w:tab w:val="left" w:pos="851"/>
        </w:tabs>
        <w:jc w:val="both"/>
        <w:rPr>
          <w:sz w:val="23"/>
          <w:szCs w:val="23"/>
        </w:rPr>
      </w:pPr>
      <w:r w:rsidRPr="004C5601">
        <w:rPr>
          <w:sz w:val="23"/>
          <w:szCs w:val="23"/>
        </w:rPr>
        <w:tab/>
        <w:t>- уплатить таможенные пошлины, налоги и иные таможенные платежи в отношении декларируемых, либо подлежащих декларированию П</w:t>
      </w:r>
      <w:r w:rsidR="00121699">
        <w:rPr>
          <w:sz w:val="23"/>
          <w:szCs w:val="23"/>
        </w:rPr>
        <w:t>редставителем</w:t>
      </w:r>
      <w:r w:rsidRPr="004C5601">
        <w:rPr>
          <w:sz w:val="23"/>
          <w:szCs w:val="23"/>
        </w:rPr>
        <w:t xml:space="preserve"> товаров и предоставить И</w:t>
      </w:r>
      <w:r w:rsidR="00121699">
        <w:rPr>
          <w:sz w:val="23"/>
          <w:szCs w:val="23"/>
        </w:rPr>
        <w:t>сполнителю</w:t>
      </w:r>
      <w:r w:rsidRPr="004C5601">
        <w:rPr>
          <w:sz w:val="23"/>
          <w:szCs w:val="23"/>
        </w:rPr>
        <w:t xml:space="preserve"> платежные документы, подтверждающие уплату таможенных платежей, включая выписки из банковских документов, либо перевести на расчетный счет П</w:t>
      </w:r>
      <w:r w:rsidR="00121699">
        <w:rPr>
          <w:sz w:val="23"/>
          <w:szCs w:val="23"/>
        </w:rPr>
        <w:t>редставителя</w:t>
      </w:r>
      <w:r w:rsidRPr="004C5601">
        <w:rPr>
          <w:sz w:val="23"/>
          <w:szCs w:val="23"/>
        </w:rPr>
        <w:t xml:space="preserve"> денежные средства, необходимые для оплаты таможенных платежей, либо предоставить И</w:t>
      </w:r>
      <w:r w:rsidR="00121699">
        <w:rPr>
          <w:sz w:val="23"/>
          <w:szCs w:val="23"/>
        </w:rPr>
        <w:t>сполнителю</w:t>
      </w:r>
      <w:r w:rsidRPr="004C5601">
        <w:rPr>
          <w:sz w:val="23"/>
          <w:szCs w:val="23"/>
        </w:rPr>
        <w:t xml:space="preserve"> документы, подтверждающие обеспечение </w:t>
      </w:r>
      <w:r w:rsidR="00121699">
        <w:rPr>
          <w:sz w:val="23"/>
          <w:szCs w:val="23"/>
        </w:rPr>
        <w:t>Декларантом</w:t>
      </w:r>
      <w:r w:rsidRPr="004C5601">
        <w:rPr>
          <w:sz w:val="23"/>
          <w:szCs w:val="23"/>
        </w:rPr>
        <w:t xml:space="preserve"> уплаты таможенных платежей; документы и сведения должны отвечать требованиям и условиям, предусмотренным таможенным законодательством Российской Федерации;</w:t>
      </w:r>
    </w:p>
    <w:p w14:paraId="5E3A780B" w14:textId="150C56B6" w:rsidR="004C5601" w:rsidRPr="00790991" w:rsidRDefault="004C5601" w:rsidP="004C5601">
      <w:pPr>
        <w:tabs>
          <w:tab w:val="left" w:pos="851"/>
        </w:tabs>
        <w:jc w:val="both"/>
        <w:rPr>
          <w:color w:val="000000" w:themeColor="text1"/>
          <w:sz w:val="23"/>
          <w:szCs w:val="23"/>
        </w:rPr>
      </w:pPr>
      <w:r w:rsidRPr="004C5601">
        <w:rPr>
          <w:sz w:val="23"/>
          <w:szCs w:val="23"/>
        </w:rPr>
        <w:tab/>
        <w:t>- оплачивать услуги И</w:t>
      </w:r>
      <w:r w:rsidR="00F47096">
        <w:rPr>
          <w:sz w:val="23"/>
          <w:szCs w:val="23"/>
        </w:rPr>
        <w:t>сполнителя</w:t>
      </w:r>
      <w:r w:rsidR="00525E46">
        <w:rPr>
          <w:sz w:val="23"/>
          <w:szCs w:val="23"/>
        </w:rPr>
        <w:t xml:space="preserve"> по настоящему Договору, </w:t>
      </w:r>
      <w:r w:rsidR="00525E46" w:rsidRPr="00790991">
        <w:rPr>
          <w:color w:val="000000" w:themeColor="text1"/>
          <w:sz w:val="23"/>
          <w:szCs w:val="23"/>
        </w:rPr>
        <w:t>в том числе обязан</w:t>
      </w:r>
      <w:r w:rsidR="00525E46" w:rsidRPr="00790991">
        <w:rPr>
          <w:color w:val="000000" w:themeColor="text1"/>
        </w:rPr>
        <w:t xml:space="preserve"> </w:t>
      </w:r>
      <w:r w:rsidR="00525E46" w:rsidRPr="00790991">
        <w:rPr>
          <w:color w:val="000000" w:themeColor="text1"/>
          <w:sz w:val="23"/>
          <w:szCs w:val="23"/>
        </w:rPr>
        <w:t xml:space="preserve">оплатить </w:t>
      </w:r>
      <w:r w:rsidR="00BC3044" w:rsidRPr="00790991">
        <w:rPr>
          <w:color w:val="000000" w:themeColor="text1"/>
          <w:sz w:val="23"/>
          <w:szCs w:val="23"/>
        </w:rPr>
        <w:t xml:space="preserve">по дополнительному счёту Исполнителя </w:t>
      </w:r>
      <w:r w:rsidR="00525E46" w:rsidRPr="00790991">
        <w:rPr>
          <w:color w:val="000000" w:themeColor="text1"/>
          <w:sz w:val="23"/>
          <w:szCs w:val="23"/>
        </w:rPr>
        <w:t>не оговоренные Сторонами дополнительные документально подтверждённые расходы</w:t>
      </w:r>
      <w:r w:rsidR="00BC3044" w:rsidRPr="00790991">
        <w:rPr>
          <w:color w:val="000000" w:themeColor="text1"/>
          <w:sz w:val="23"/>
          <w:szCs w:val="23"/>
        </w:rPr>
        <w:t xml:space="preserve">, понесённые </w:t>
      </w:r>
      <w:r w:rsidR="00525E46" w:rsidRPr="00790991">
        <w:rPr>
          <w:color w:val="000000" w:themeColor="text1"/>
          <w:sz w:val="23"/>
          <w:szCs w:val="23"/>
        </w:rPr>
        <w:t>Представител</w:t>
      </w:r>
      <w:r w:rsidR="00BC3044" w:rsidRPr="00790991">
        <w:rPr>
          <w:color w:val="000000" w:themeColor="text1"/>
          <w:sz w:val="23"/>
          <w:szCs w:val="23"/>
        </w:rPr>
        <w:t xml:space="preserve">ем </w:t>
      </w:r>
      <w:r w:rsidR="00525E46" w:rsidRPr="00790991">
        <w:rPr>
          <w:color w:val="000000" w:themeColor="text1"/>
          <w:sz w:val="23"/>
          <w:szCs w:val="23"/>
        </w:rPr>
        <w:t xml:space="preserve">в интересах Декларанта при условии, что данные дополнительные расходы согласованы </w:t>
      </w:r>
      <w:r w:rsidR="00BC3044" w:rsidRPr="00790991">
        <w:rPr>
          <w:color w:val="000000" w:themeColor="text1"/>
          <w:sz w:val="23"/>
          <w:szCs w:val="23"/>
        </w:rPr>
        <w:t xml:space="preserve">Представителем </w:t>
      </w:r>
      <w:r w:rsidR="00525E46" w:rsidRPr="00790991">
        <w:rPr>
          <w:color w:val="000000" w:themeColor="text1"/>
          <w:sz w:val="23"/>
          <w:szCs w:val="23"/>
        </w:rPr>
        <w:t>с Исполнителем в письменном виде по электронной почте.</w:t>
      </w:r>
      <w:r w:rsidR="009B06DD" w:rsidRPr="00790991">
        <w:rPr>
          <w:color w:val="000000" w:themeColor="text1"/>
          <w:sz w:val="23"/>
          <w:szCs w:val="23"/>
        </w:rPr>
        <w:t xml:space="preserve"> Указанные дополнительные расходы возмещаются Декларантом </w:t>
      </w:r>
      <w:r w:rsidR="00ED210D" w:rsidRPr="00790991">
        <w:rPr>
          <w:color w:val="000000" w:themeColor="text1"/>
          <w:sz w:val="23"/>
          <w:szCs w:val="23"/>
        </w:rPr>
        <w:t xml:space="preserve">Исполнителю в течение 3 дней с момента выставления последним счёта на оплату этих дополнительных расходов. Указанный счёт на оплату дополнительных расходов включает </w:t>
      </w:r>
      <w:r w:rsidR="00BC3044" w:rsidRPr="00790991">
        <w:rPr>
          <w:color w:val="000000" w:themeColor="text1"/>
          <w:sz w:val="23"/>
          <w:szCs w:val="23"/>
        </w:rPr>
        <w:t xml:space="preserve">в себя </w:t>
      </w:r>
      <w:r w:rsidR="00ED210D" w:rsidRPr="00790991">
        <w:rPr>
          <w:color w:val="000000" w:themeColor="text1"/>
          <w:sz w:val="23"/>
          <w:szCs w:val="23"/>
        </w:rPr>
        <w:t xml:space="preserve">сумму денежных средств документально подтверждённых </w:t>
      </w:r>
      <w:r w:rsidR="00BC3044" w:rsidRPr="00790991">
        <w:rPr>
          <w:color w:val="000000" w:themeColor="text1"/>
          <w:sz w:val="23"/>
          <w:szCs w:val="23"/>
        </w:rPr>
        <w:t>дополнительных расходов П</w:t>
      </w:r>
      <w:r w:rsidR="00ED210D" w:rsidRPr="00790991">
        <w:rPr>
          <w:color w:val="000000" w:themeColor="text1"/>
          <w:sz w:val="23"/>
          <w:szCs w:val="23"/>
        </w:rPr>
        <w:t>редставителя</w:t>
      </w:r>
      <w:r w:rsidR="00BC3044" w:rsidRPr="00790991">
        <w:rPr>
          <w:color w:val="000000" w:themeColor="text1"/>
          <w:sz w:val="23"/>
          <w:szCs w:val="23"/>
        </w:rPr>
        <w:t>, понесённых в интересах Декларанта, и сумму налога, подлежащего оплате Исполнителем в соответствии с применя</w:t>
      </w:r>
      <w:r w:rsidR="00790991">
        <w:rPr>
          <w:color w:val="000000" w:themeColor="text1"/>
          <w:sz w:val="23"/>
          <w:szCs w:val="23"/>
        </w:rPr>
        <w:t>емой им системы налогообложения;</w:t>
      </w:r>
    </w:p>
    <w:p w14:paraId="041C178A" w14:textId="7FE476C4" w:rsidR="004C5601" w:rsidRPr="004C5601" w:rsidRDefault="004C5601" w:rsidP="004C5601">
      <w:pPr>
        <w:tabs>
          <w:tab w:val="left" w:pos="851"/>
        </w:tabs>
        <w:jc w:val="both"/>
        <w:rPr>
          <w:sz w:val="23"/>
          <w:szCs w:val="23"/>
        </w:rPr>
      </w:pPr>
      <w:r w:rsidRPr="004C5601">
        <w:rPr>
          <w:sz w:val="23"/>
          <w:szCs w:val="23"/>
        </w:rPr>
        <w:tab/>
        <w:t>- информировать И</w:t>
      </w:r>
      <w:r w:rsidR="00F47096">
        <w:rPr>
          <w:sz w:val="23"/>
          <w:szCs w:val="23"/>
        </w:rPr>
        <w:t>сполнителя</w:t>
      </w:r>
      <w:r w:rsidRPr="004C5601">
        <w:rPr>
          <w:sz w:val="23"/>
          <w:szCs w:val="23"/>
        </w:rPr>
        <w:t xml:space="preserve"> о выбранной таможенной процедуре, которую </w:t>
      </w:r>
      <w:r w:rsidR="00F47096">
        <w:rPr>
          <w:sz w:val="23"/>
          <w:szCs w:val="23"/>
        </w:rPr>
        <w:t>Декларант</w:t>
      </w:r>
      <w:r w:rsidRPr="004C5601">
        <w:rPr>
          <w:sz w:val="23"/>
          <w:szCs w:val="23"/>
        </w:rPr>
        <w:t xml:space="preserve"> планирует заявить в отношении каждого внешнеторгового договора (соглашения), либо в отношении отдельной партии товаров/отдельного товара;</w:t>
      </w:r>
    </w:p>
    <w:p w14:paraId="44BFCD51" w14:textId="683A9763" w:rsidR="004C5601" w:rsidRPr="004C5601" w:rsidRDefault="004C5601" w:rsidP="004C5601">
      <w:pPr>
        <w:tabs>
          <w:tab w:val="left" w:pos="851"/>
        </w:tabs>
        <w:jc w:val="both"/>
        <w:rPr>
          <w:sz w:val="23"/>
          <w:szCs w:val="23"/>
        </w:rPr>
      </w:pPr>
      <w:r w:rsidRPr="004C5601">
        <w:rPr>
          <w:sz w:val="23"/>
          <w:szCs w:val="23"/>
        </w:rPr>
        <w:tab/>
        <w:t>- информировать И</w:t>
      </w:r>
      <w:r w:rsidR="00F47096">
        <w:rPr>
          <w:sz w:val="23"/>
          <w:szCs w:val="23"/>
        </w:rPr>
        <w:t>сполнителя</w:t>
      </w:r>
      <w:r w:rsidRPr="004C5601">
        <w:rPr>
          <w:sz w:val="23"/>
          <w:szCs w:val="23"/>
        </w:rPr>
        <w:t xml:space="preserve"> о месте и предполагаемой дате прибытия или отправления товаров, подлежащих декларированию таможенному органу;</w:t>
      </w:r>
    </w:p>
    <w:p w14:paraId="0D348182" w14:textId="4A80E00F" w:rsidR="004C5601" w:rsidRPr="004C5601" w:rsidRDefault="004C5601" w:rsidP="004C5601">
      <w:pPr>
        <w:tabs>
          <w:tab w:val="left" w:pos="851"/>
        </w:tabs>
        <w:jc w:val="both"/>
        <w:rPr>
          <w:sz w:val="23"/>
          <w:szCs w:val="23"/>
        </w:rPr>
      </w:pPr>
      <w:r w:rsidRPr="004C5601">
        <w:rPr>
          <w:sz w:val="23"/>
          <w:szCs w:val="23"/>
        </w:rPr>
        <w:tab/>
        <w:t>- своевременно доводить до И</w:t>
      </w:r>
      <w:r w:rsidR="00F47096">
        <w:rPr>
          <w:sz w:val="23"/>
          <w:szCs w:val="23"/>
        </w:rPr>
        <w:t>сполнителя</w:t>
      </w:r>
      <w:r w:rsidRPr="004C5601">
        <w:rPr>
          <w:sz w:val="23"/>
          <w:szCs w:val="23"/>
        </w:rPr>
        <w:t xml:space="preserve"> информацию об изменениях во внешнеторговых договорах (соглашениях), паспортах сделки и других документах, влияющих на соблюдение требований законодательства Российской Федерации (налогового, валютного и др.);</w:t>
      </w:r>
    </w:p>
    <w:p w14:paraId="32590CFA" w14:textId="3656C546" w:rsidR="004C5601" w:rsidRPr="004C5601" w:rsidRDefault="004C5601" w:rsidP="004C5601">
      <w:pPr>
        <w:tabs>
          <w:tab w:val="left" w:pos="851"/>
        </w:tabs>
        <w:jc w:val="both"/>
        <w:rPr>
          <w:sz w:val="23"/>
          <w:szCs w:val="23"/>
        </w:rPr>
      </w:pPr>
      <w:r w:rsidRPr="004C5601">
        <w:rPr>
          <w:sz w:val="23"/>
          <w:szCs w:val="23"/>
        </w:rPr>
        <w:tab/>
        <w:t>- предоставить И</w:t>
      </w:r>
      <w:r w:rsidR="00F47096">
        <w:rPr>
          <w:sz w:val="23"/>
          <w:szCs w:val="23"/>
        </w:rPr>
        <w:t>сполнителю</w:t>
      </w:r>
      <w:r w:rsidRPr="004C5601">
        <w:rPr>
          <w:sz w:val="23"/>
          <w:szCs w:val="23"/>
        </w:rPr>
        <w:t xml:space="preserve"> документы, подтверждающие проведение ветеринарного, фитосанитарного, экологического и других видов государственного контроля в отношении декларируемых товаров и транспортных средств;</w:t>
      </w:r>
    </w:p>
    <w:p w14:paraId="1D53A7DE" w14:textId="4C268242" w:rsidR="004C5601" w:rsidRPr="004C5601" w:rsidRDefault="004C5601" w:rsidP="004C5601">
      <w:pPr>
        <w:tabs>
          <w:tab w:val="left" w:pos="851"/>
        </w:tabs>
        <w:jc w:val="both"/>
        <w:rPr>
          <w:sz w:val="23"/>
          <w:szCs w:val="23"/>
        </w:rPr>
      </w:pPr>
      <w:r w:rsidRPr="004C5601">
        <w:rPr>
          <w:sz w:val="23"/>
          <w:szCs w:val="23"/>
        </w:rPr>
        <w:tab/>
        <w:t>- предоставить И</w:t>
      </w:r>
      <w:r w:rsidR="00F47096">
        <w:rPr>
          <w:sz w:val="23"/>
          <w:szCs w:val="23"/>
        </w:rPr>
        <w:t>сполнителю</w:t>
      </w:r>
      <w:r w:rsidRPr="004C5601">
        <w:rPr>
          <w:sz w:val="23"/>
          <w:szCs w:val="23"/>
        </w:rPr>
        <w:t xml:space="preserve"> по его запросу дополнительные документы и сведения, необходимые для таможенных целей;</w:t>
      </w:r>
    </w:p>
    <w:p w14:paraId="2D5BA958" w14:textId="4826D775" w:rsidR="004C5601" w:rsidRPr="004C5601" w:rsidRDefault="004C5601" w:rsidP="004C5601">
      <w:pPr>
        <w:tabs>
          <w:tab w:val="left" w:pos="851"/>
        </w:tabs>
        <w:jc w:val="both"/>
        <w:rPr>
          <w:sz w:val="23"/>
          <w:szCs w:val="23"/>
        </w:rPr>
      </w:pPr>
      <w:r w:rsidRPr="004C5601">
        <w:rPr>
          <w:sz w:val="23"/>
          <w:szCs w:val="23"/>
        </w:rPr>
        <w:tab/>
        <w:t>- не передавать третьим лицам информацию, полученную от И</w:t>
      </w:r>
      <w:r w:rsidR="00F47096">
        <w:rPr>
          <w:sz w:val="23"/>
          <w:szCs w:val="23"/>
        </w:rPr>
        <w:t>сполнителя</w:t>
      </w:r>
      <w:r w:rsidRPr="004C5601">
        <w:rPr>
          <w:sz w:val="23"/>
          <w:szCs w:val="23"/>
        </w:rPr>
        <w:t xml:space="preserve"> и П</w:t>
      </w:r>
      <w:r w:rsidR="00F47096">
        <w:rPr>
          <w:sz w:val="23"/>
          <w:szCs w:val="23"/>
        </w:rPr>
        <w:t>редставителя</w:t>
      </w:r>
      <w:r w:rsidRPr="004C5601">
        <w:rPr>
          <w:sz w:val="23"/>
          <w:szCs w:val="23"/>
        </w:rPr>
        <w:t>, без согласования с ними, если это не обусловлено технологией совершения таможенных операций;</w:t>
      </w:r>
    </w:p>
    <w:p w14:paraId="307C6990" w14:textId="7D79B2BC" w:rsidR="004C5601" w:rsidRDefault="004C5601" w:rsidP="004C5601">
      <w:pPr>
        <w:tabs>
          <w:tab w:val="left" w:pos="851"/>
        </w:tabs>
        <w:jc w:val="both"/>
        <w:rPr>
          <w:sz w:val="23"/>
          <w:szCs w:val="23"/>
        </w:rPr>
      </w:pPr>
      <w:r w:rsidRPr="004C5601">
        <w:rPr>
          <w:sz w:val="23"/>
          <w:szCs w:val="23"/>
        </w:rPr>
        <w:tab/>
        <w:t>- оплатить выполненные П</w:t>
      </w:r>
      <w:r w:rsidR="00370390">
        <w:rPr>
          <w:sz w:val="23"/>
          <w:szCs w:val="23"/>
        </w:rPr>
        <w:t>редставителем</w:t>
      </w:r>
      <w:r w:rsidRPr="004C5601">
        <w:rPr>
          <w:sz w:val="23"/>
          <w:szCs w:val="23"/>
        </w:rPr>
        <w:t xml:space="preserve"> услуги (работы), а также возместить издержки, понесенные П</w:t>
      </w:r>
      <w:r w:rsidR="00370390">
        <w:rPr>
          <w:sz w:val="23"/>
          <w:szCs w:val="23"/>
        </w:rPr>
        <w:t xml:space="preserve">редставителем </w:t>
      </w:r>
      <w:r w:rsidRPr="004C5601">
        <w:rPr>
          <w:sz w:val="23"/>
          <w:szCs w:val="23"/>
        </w:rPr>
        <w:t xml:space="preserve">при уплате за </w:t>
      </w:r>
      <w:r w:rsidR="00370390">
        <w:rPr>
          <w:sz w:val="23"/>
          <w:szCs w:val="23"/>
        </w:rPr>
        <w:t>Декларанта</w:t>
      </w:r>
      <w:r w:rsidRPr="004C5601">
        <w:rPr>
          <w:sz w:val="23"/>
          <w:szCs w:val="23"/>
        </w:rPr>
        <w:t xml:space="preserve"> платежей, которые</w:t>
      </w:r>
      <w:r w:rsidR="00370390">
        <w:rPr>
          <w:sz w:val="23"/>
          <w:szCs w:val="23"/>
        </w:rPr>
        <w:t xml:space="preserve"> Декларант </w:t>
      </w:r>
      <w:r w:rsidRPr="004C5601">
        <w:rPr>
          <w:sz w:val="23"/>
          <w:szCs w:val="23"/>
        </w:rPr>
        <w:t>обязан уплатить в соответствии с требованиями российского законодательства.</w:t>
      </w:r>
    </w:p>
    <w:p w14:paraId="66545A62" w14:textId="77777777" w:rsidR="00525E46" w:rsidRPr="004C5601" w:rsidRDefault="00525E46" w:rsidP="004C5601">
      <w:pPr>
        <w:tabs>
          <w:tab w:val="left" w:pos="851"/>
        </w:tabs>
        <w:jc w:val="both"/>
        <w:rPr>
          <w:sz w:val="23"/>
          <w:szCs w:val="23"/>
        </w:rPr>
      </w:pPr>
    </w:p>
    <w:p w14:paraId="2FEA95ED" w14:textId="45174363" w:rsidR="004C5601" w:rsidRPr="004C5601" w:rsidRDefault="004C5601" w:rsidP="004C5601">
      <w:pPr>
        <w:tabs>
          <w:tab w:val="left" w:pos="851"/>
        </w:tabs>
        <w:jc w:val="both"/>
        <w:rPr>
          <w:sz w:val="23"/>
          <w:szCs w:val="23"/>
        </w:rPr>
      </w:pPr>
      <w:r w:rsidRPr="004C5601">
        <w:rPr>
          <w:sz w:val="23"/>
          <w:szCs w:val="23"/>
        </w:rPr>
        <w:tab/>
        <w:t xml:space="preserve">2.4. </w:t>
      </w:r>
      <w:r w:rsidR="000659F9">
        <w:rPr>
          <w:sz w:val="23"/>
          <w:szCs w:val="23"/>
        </w:rPr>
        <w:t>П</w:t>
      </w:r>
      <w:r w:rsidR="00370390">
        <w:rPr>
          <w:sz w:val="23"/>
          <w:szCs w:val="23"/>
        </w:rPr>
        <w:t>редставитель</w:t>
      </w:r>
      <w:r w:rsidRPr="004C5601">
        <w:rPr>
          <w:sz w:val="23"/>
          <w:szCs w:val="23"/>
        </w:rPr>
        <w:t xml:space="preserve"> вправе:</w:t>
      </w:r>
    </w:p>
    <w:p w14:paraId="55866C0E" w14:textId="3A13A1C5" w:rsidR="004C5601" w:rsidRPr="004C5601" w:rsidRDefault="004C5601" w:rsidP="004C5601">
      <w:pPr>
        <w:tabs>
          <w:tab w:val="left" w:pos="851"/>
        </w:tabs>
        <w:jc w:val="both"/>
        <w:rPr>
          <w:sz w:val="23"/>
          <w:szCs w:val="23"/>
        </w:rPr>
      </w:pPr>
      <w:r w:rsidRPr="004C5601">
        <w:rPr>
          <w:sz w:val="23"/>
          <w:szCs w:val="23"/>
        </w:rPr>
        <w:lastRenderedPageBreak/>
        <w:tab/>
        <w:t xml:space="preserve">- требовать от </w:t>
      </w:r>
      <w:r w:rsidR="00370390">
        <w:rPr>
          <w:sz w:val="23"/>
          <w:szCs w:val="23"/>
        </w:rPr>
        <w:t>Исполнителя</w:t>
      </w:r>
      <w:r w:rsidRPr="004C5601">
        <w:rPr>
          <w:sz w:val="23"/>
          <w:szCs w:val="23"/>
        </w:rPr>
        <w:t xml:space="preserve"> и </w:t>
      </w:r>
      <w:r w:rsidR="00370390">
        <w:rPr>
          <w:sz w:val="23"/>
          <w:szCs w:val="23"/>
        </w:rPr>
        <w:t>Декларанта</w:t>
      </w:r>
      <w:r w:rsidRPr="004C5601">
        <w:rPr>
          <w:sz w:val="23"/>
          <w:szCs w:val="23"/>
        </w:rPr>
        <w:t xml:space="preserve"> предоставления документов и сведений, необходимых для совершения таможенных операций с товарами </w:t>
      </w:r>
      <w:r w:rsidR="00370390">
        <w:rPr>
          <w:sz w:val="23"/>
          <w:szCs w:val="23"/>
        </w:rPr>
        <w:t>Декларанта</w:t>
      </w:r>
      <w:r w:rsidRPr="004C5601">
        <w:rPr>
          <w:sz w:val="23"/>
          <w:szCs w:val="23"/>
        </w:rPr>
        <w:t>, в том числе содержащих информацию, составляющую коммерческую, банковскую или иную охраняемую законом тайну, а также получать такие документы и сведения в сроки, обеспечивающие соблюдение требований таможенного законодательства РФ;</w:t>
      </w:r>
    </w:p>
    <w:p w14:paraId="20EC2F74" w14:textId="0C2FA5B1" w:rsidR="004C5601" w:rsidRPr="004C5601" w:rsidRDefault="004C5601" w:rsidP="004C5601">
      <w:pPr>
        <w:tabs>
          <w:tab w:val="left" w:pos="851"/>
        </w:tabs>
        <w:jc w:val="both"/>
        <w:rPr>
          <w:sz w:val="23"/>
          <w:szCs w:val="23"/>
        </w:rPr>
      </w:pPr>
      <w:r w:rsidRPr="004C5601">
        <w:rPr>
          <w:sz w:val="23"/>
          <w:szCs w:val="23"/>
        </w:rPr>
        <w:tab/>
        <w:t xml:space="preserve">- проверять полномочия </w:t>
      </w:r>
      <w:r w:rsidR="00370390">
        <w:rPr>
          <w:sz w:val="23"/>
          <w:szCs w:val="23"/>
        </w:rPr>
        <w:t>Декларанта</w:t>
      </w:r>
      <w:r w:rsidRPr="004C5601">
        <w:rPr>
          <w:sz w:val="23"/>
          <w:szCs w:val="23"/>
        </w:rPr>
        <w:t xml:space="preserve"> в отношении товара, декларируемого в таможенном органе;</w:t>
      </w:r>
    </w:p>
    <w:p w14:paraId="1FE52ADE" w14:textId="77777777" w:rsidR="004C5601" w:rsidRPr="004C5601" w:rsidRDefault="004C5601" w:rsidP="004C5601">
      <w:pPr>
        <w:tabs>
          <w:tab w:val="left" w:pos="851"/>
        </w:tabs>
        <w:jc w:val="both"/>
        <w:rPr>
          <w:sz w:val="23"/>
          <w:szCs w:val="23"/>
        </w:rPr>
      </w:pPr>
      <w:r w:rsidRPr="004C5601">
        <w:rPr>
          <w:sz w:val="23"/>
          <w:szCs w:val="23"/>
        </w:rPr>
        <w:tab/>
        <w:t>- привлекать к исполнению настоящего договора третьих лиц;</w:t>
      </w:r>
    </w:p>
    <w:p w14:paraId="5FE07FA6" w14:textId="34ABEFE0" w:rsidR="004C5601" w:rsidRPr="004C5601" w:rsidRDefault="004C5601" w:rsidP="004C5601">
      <w:pPr>
        <w:tabs>
          <w:tab w:val="left" w:pos="851"/>
        </w:tabs>
        <w:jc w:val="both"/>
        <w:rPr>
          <w:sz w:val="23"/>
          <w:szCs w:val="23"/>
        </w:rPr>
      </w:pPr>
      <w:r w:rsidRPr="004C5601">
        <w:rPr>
          <w:sz w:val="23"/>
          <w:szCs w:val="23"/>
        </w:rPr>
        <w:tab/>
        <w:t xml:space="preserve">- </w:t>
      </w:r>
      <w:r w:rsidR="000659F9">
        <w:rPr>
          <w:sz w:val="23"/>
          <w:szCs w:val="23"/>
        </w:rPr>
        <w:t>П</w:t>
      </w:r>
      <w:r w:rsidR="00370390">
        <w:rPr>
          <w:sz w:val="23"/>
          <w:szCs w:val="23"/>
        </w:rPr>
        <w:t>редставитель</w:t>
      </w:r>
      <w:r w:rsidRPr="004C5601">
        <w:rPr>
          <w:sz w:val="23"/>
          <w:szCs w:val="23"/>
        </w:rPr>
        <w:t xml:space="preserve"> имеет право использовать авансовые платежи, а также платежи по уплате ввозной таможенной пошлины, внесенные </w:t>
      </w:r>
      <w:r w:rsidR="00370390">
        <w:rPr>
          <w:sz w:val="23"/>
          <w:szCs w:val="23"/>
        </w:rPr>
        <w:t>Декларантом</w:t>
      </w:r>
      <w:r w:rsidRPr="004C5601">
        <w:rPr>
          <w:sz w:val="23"/>
          <w:szCs w:val="23"/>
        </w:rPr>
        <w:t xml:space="preserve"> на счет Федерального казначейства либо внесенные </w:t>
      </w:r>
      <w:r w:rsidR="00370390">
        <w:rPr>
          <w:sz w:val="23"/>
          <w:szCs w:val="23"/>
        </w:rPr>
        <w:t>Декларантом</w:t>
      </w:r>
      <w:r w:rsidRPr="004C5601">
        <w:rPr>
          <w:sz w:val="23"/>
          <w:szCs w:val="23"/>
        </w:rPr>
        <w:t xml:space="preserve"> или И</w:t>
      </w:r>
      <w:r w:rsidR="00370390">
        <w:rPr>
          <w:sz w:val="23"/>
          <w:szCs w:val="23"/>
        </w:rPr>
        <w:t>сполнителем</w:t>
      </w:r>
      <w:r w:rsidRPr="004C5601">
        <w:rPr>
          <w:sz w:val="23"/>
          <w:szCs w:val="23"/>
        </w:rPr>
        <w:t xml:space="preserve"> на счет П</w:t>
      </w:r>
      <w:r w:rsidR="00370390">
        <w:rPr>
          <w:sz w:val="23"/>
          <w:szCs w:val="23"/>
        </w:rPr>
        <w:t>редставителя</w:t>
      </w:r>
      <w:r w:rsidRPr="004C5601">
        <w:rPr>
          <w:sz w:val="23"/>
          <w:szCs w:val="23"/>
        </w:rPr>
        <w:t xml:space="preserve">, для уплаты таможенных платежей, непосредственно связанных с совершением таможенных операций в отношении товаров </w:t>
      </w:r>
      <w:r w:rsidR="00370390">
        <w:rPr>
          <w:sz w:val="23"/>
          <w:szCs w:val="23"/>
        </w:rPr>
        <w:t>Декларанта</w:t>
      </w:r>
      <w:r w:rsidRPr="004C5601">
        <w:rPr>
          <w:sz w:val="23"/>
          <w:szCs w:val="23"/>
        </w:rPr>
        <w:t>.</w:t>
      </w:r>
    </w:p>
    <w:p w14:paraId="428DDCC5" w14:textId="6955558C" w:rsidR="004C5601" w:rsidRPr="004C5601" w:rsidRDefault="004C5601" w:rsidP="004C5601">
      <w:pPr>
        <w:ind w:firstLine="709"/>
        <w:jc w:val="both"/>
        <w:rPr>
          <w:sz w:val="23"/>
          <w:szCs w:val="23"/>
        </w:rPr>
      </w:pPr>
      <w:r w:rsidRPr="004C5601">
        <w:rPr>
          <w:sz w:val="23"/>
          <w:szCs w:val="23"/>
        </w:rPr>
        <w:t>2.5. И</w:t>
      </w:r>
      <w:r w:rsidR="00F62316">
        <w:rPr>
          <w:sz w:val="23"/>
          <w:szCs w:val="23"/>
        </w:rPr>
        <w:t>сполнитель</w:t>
      </w:r>
      <w:r w:rsidRPr="004C5601">
        <w:rPr>
          <w:sz w:val="23"/>
          <w:szCs w:val="23"/>
        </w:rPr>
        <w:t xml:space="preserve"> вправе:</w:t>
      </w:r>
    </w:p>
    <w:p w14:paraId="575B46C2" w14:textId="0B5628BF" w:rsidR="004C5601" w:rsidRPr="004C5601" w:rsidRDefault="004C5601" w:rsidP="004C5601">
      <w:pPr>
        <w:tabs>
          <w:tab w:val="left" w:pos="851"/>
        </w:tabs>
        <w:jc w:val="both"/>
        <w:rPr>
          <w:sz w:val="23"/>
          <w:szCs w:val="23"/>
        </w:rPr>
      </w:pPr>
      <w:r w:rsidRPr="004C5601">
        <w:rPr>
          <w:sz w:val="23"/>
          <w:szCs w:val="23"/>
        </w:rPr>
        <w:tab/>
        <w:t xml:space="preserve">- требовать от </w:t>
      </w:r>
      <w:r w:rsidR="00F62316">
        <w:rPr>
          <w:sz w:val="23"/>
          <w:szCs w:val="23"/>
        </w:rPr>
        <w:t xml:space="preserve">Декларанта </w:t>
      </w:r>
      <w:r w:rsidRPr="004C5601">
        <w:rPr>
          <w:sz w:val="23"/>
          <w:szCs w:val="23"/>
        </w:rPr>
        <w:t>своевременного предоставления документов и сведений, необходимых для совершения таможенных операций, в том числе содержащих информацию, составляющую коммерческую, банковскую или иную охраняемую законом тайну, и другую конфиденциальную информацию в пределах, ограниченных предметом настоящего договора;</w:t>
      </w:r>
    </w:p>
    <w:p w14:paraId="63B66E78" w14:textId="2EF7E6D5" w:rsidR="004C5601" w:rsidRPr="004C5601" w:rsidRDefault="004C5601" w:rsidP="004C5601">
      <w:pPr>
        <w:tabs>
          <w:tab w:val="left" w:pos="851"/>
        </w:tabs>
        <w:jc w:val="both"/>
        <w:rPr>
          <w:sz w:val="23"/>
          <w:szCs w:val="23"/>
        </w:rPr>
      </w:pPr>
      <w:r w:rsidRPr="004C5601">
        <w:rPr>
          <w:sz w:val="23"/>
          <w:szCs w:val="23"/>
        </w:rPr>
        <w:tab/>
        <w:t xml:space="preserve">- требовать от </w:t>
      </w:r>
      <w:r w:rsidR="00F62316">
        <w:rPr>
          <w:sz w:val="23"/>
          <w:szCs w:val="23"/>
        </w:rPr>
        <w:t>Декларанта</w:t>
      </w:r>
      <w:r w:rsidRPr="004C5601">
        <w:rPr>
          <w:sz w:val="23"/>
          <w:szCs w:val="23"/>
        </w:rPr>
        <w:t xml:space="preserve"> подтверждения достоверности полученных от </w:t>
      </w:r>
      <w:r w:rsidR="00F62316">
        <w:rPr>
          <w:sz w:val="23"/>
          <w:szCs w:val="23"/>
        </w:rPr>
        <w:t>Декларанта</w:t>
      </w:r>
      <w:r w:rsidRPr="004C5601">
        <w:rPr>
          <w:sz w:val="23"/>
          <w:szCs w:val="23"/>
        </w:rPr>
        <w:t xml:space="preserve"> документов и сведений, необходимых для совершения таможенных операций в любое время: до, в процессе и после совершения таможенных операций, вне зависимости от момента принятия документов и сведений;</w:t>
      </w:r>
    </w:p>
    <w:p w14:paraId="68B8E44F" w14:textId="039B05C3" w:rsidR="004C5601" w:rsidRPr="004C5601" w:rsidRDefault="004C5601" w:rsidP="004C5601">
      <w:pPr>
        <w:tabs>
          <w:tab w:val="left" w:pos="851"/>
        </w:tabs>
        <w:jc w:val="both"/>
        <w:rPr>
          <w:sz w:val="23"/>
          <w:szCs w:val="23"/>
        </w:rPr>
      </w:pPr>
      <w:r w:rsidRPr="004C5601">
        <w:rPr>
          <w:sz w:val="23"/>
          <w:szCs w:val="23"/>
        </w:rPr>
        <w:tab/>
        <w:t xml:space="preserve">- при исполнении поручения </w:t>
      </w:r>
      <w:r w:rsidR="00F62316">
        <w:rPr>
          <w:sz w:val="23"/>
          <w:szCs w:val="23"/>
        </w:rPr>
        <w:t>Декларанта</w:t>
      </w:r>
      <w:r w:rsidRPr="004C5601">
        <w:rPr>
          <w:sz w:val="23"/>
          <w:szCs w:val="23"/>
        </w:rPr>
        <w:t xml:space="preserve"> привлекать сторонние организации, оставаясь при этом ответственным за действия этих организаций перед </w:t>
      </w:r>
      <w:r w:rsidR="00F62316">
        <w:rPr>
          <w:sz w:val="23"/>
          <w:szCs w:val="23"/>
        </w:rPr>
        <w:t>Декларантом</w:t>
      </w:r>
      <w:r w:rsidRPr="004C5601">
        <w:rPr>
          <w:sz w:val="23"/>
          <w:szCs w:val="23"/>
        </w:rPr>
        <w:t>.</w:t>
      </w:r>
    </w:p>
    <w:p w14:paraId="181B8810" w14:textId="5E484F2E" w:rsidR="004C5601" w:rsidRPr="004C5601" w:rsidRDefault="004C5601" w:rsidP="004C5601">
      <w:pPr>
        <w:tabs>
          <w:tab w:val="left" w:pos="851"/>
        </w:tabs>
        <w:jc w:val="both"/>
        <w:rPr>
          <w:sz w:val="23"/>
          <w:szCs w:val="23"/>
        </w:rPr>
      </w:pPr>
      <w:r w:rsidRPr="004C5601">
        <w:rPr>
          <w:sz w:val="23"/>
          <w:szCs w:val="23"/>
        </w:rPr>
        <w:tab/>
        <w:t xml:space="preserve">2.6. </w:t>
      </w:r>
      <w:r w:rsidR="00F62316">
        <w:rPr>
          <w:sz w:val="23"/>
          <w:szCs w:val="23"/>
        </w:rPr>
        <w:t>Декларант</w:t>
      </w:r>
      <w:r w:rsidRPr="004C5601">
        <w:rPr>
          <w:sz w:val="23"/>
          <w:szCs w:val="23"/>
        </w:rPr>
        <w:t xml:space="preserve"> вправе:</w:t>
      </w:r>
    </w:p>
    <w:p w14:paraId="733F8DB9" w14:textId="77777777" w:rsidR="004C5601" w:rsidRPr="004C5601" w:rsidRDefault="004C5601" w:rsidP="004C5601">
      <w:pPr>
        <w:tabs>
          <w:tab w:val="left" w:pos="851"/>
        </w:tabs>
        <w:jc w:val="both"/>
        <w:rPr>
          <w:sz w:val="23"/>
          <w:szCs w:val="23"/>
        </w:rPr>
      </w:pPr>
      <w:r w:rsidRPr="004C5601">
        <w:rPr>
          <w:sz w:val="23"/>
          <w:szCs w:val="23"/>
        </w:rPr>
        <w:tab/>
        <w:t>- присутствовать с разрешения таможенного органа на всех этапах совершения таможенных операций;</w:t>
      </w:r>
    </w:p>
    <w:p w14:paraId="682CF016" w14:textId="5337E84C" w:rsidR="004C5601" w:rsidRPr="004C5601" w:rsidRDefault="004C5601" w:rsidP="004C5601">
      <w:pPr>
        <w:tabs>
          <w:tab w:val="left" w:pos="851"/>
        </w:tabs>
        <w:jc w:val="both"/>
        <w:rPr>
          <w:sz w:val="23"/>
          <w:szCs w:val="23"/>
        </w:rPr>
      </w:pPr>
      <w:r w:rsidRPr="004C5601">
        <w:rPr>
          <w:sz w:val="23"/>
          <w:szCs w:val="23"/>
        </w:rPr>
        <w:tab/>
        <w:t>- поручать П</w:t>
      </w:r>
      <w:r w:rsidR="00F62316">
        <w:rPr>
          <w:sz w:val="23"/>
          <w:szCs w:val="23"/>
        </w:rPr>
        <w:t>редставителю</w:t>
      </w:r>
      <w:r w:rsidRPr="004C5601">
        <w:rPr>
          <w:sz w:val="23"/>
          <w:szCs w:val="23"/>
        </w:rPr>
        <w:t xml:space="preserve"> реализацию возможностей получения льгот и освобождений, применения специальных упрощенных процедур и иных операций, способствующих получению наибольшей выгоды;</w:t>
      </w:r>
    </w:p>
    <w:p w14:paraId="1F035BD4" w14:textId="07E02183" w:rsidR="004C5601" w:rsidRPr="004C5601" w:rsidRDefault="004C5601" w:rsidP="004C5601">
      <w:pPr>
        <w:tabs>
          <w:tab w:val="left" w:pos="851"/>
        </w:tabs>
        <w:jc w:val="both"/>
        <w:rPr>
          <w:sz w:val="23"/>
          <w:szCs w:val="23"/>
        </w:rPr>
      </w:pPr>
      <w:r w:rsidRPr="004C5601">
        <w:rPr>
          <w:sz w:val="23"/>
          <w:szCs w:val="23"/>
        </w:rPr>
        <w:tab/>
        <w:t>- требовать от П</w:t>
      </w:r>
      <w:r w:rsidR="00F62316">
        <w:rPr>
          <w:sz w:val="23"/>
          <w:szCs w:val="23"/>
        </w:rPr>
        <w:t>редставителя</w:t>
      </w:r>
      <w:r w:rsidRPr="004C5601">
        <w:rPr>
          <w:sz w:val="23"/>
          <w:szCs w:val="23"/>
        </w:rPr>
        <w:t xml:space="preserve"> внесения изменений и дополнений в декларацию, подтверждения факта подачи или непринятия таможенной декларации;</w:t>
      </w:r>
    </w:p>
    <w:p w14:paraId="5EE693B4" w14:textId="77777777" w:rsidR="004C5601" w:rsidRPr="004C5601" w:rsidRDefault="004C5601" w:rsidP="004C5601">
      <w:pPr>
        <w:tabs>
          <w:tab w:val="left" w:pos="851"/>
        </w:tabs>
        <w:jc w:val="both"/>
        <w:rPr>
          <w:sz w:val="23"/>
          <w:szCs w:val="23"/>
        </w:rPr>
      </w:pPr>
      <w:r w:rsidRPr="004C5601">
        <w:rPr>
          <w:sz w:val="23"/>
          <w:szCs w:val="23"/>
        </w:rPr>
        <w:tab/>
        <w:t>- отзывать таможенную декларацию с заявлением другой таможенной процедуры.</w:t>
      </w:r>
    </w:p>
    <w:p w14:paraId="4EBD495D" w14:textId="6D2DC4B4" w:rsidR="004C5601" w:rsidRPr="004C5601" w:rsidRDefault="004C5601" w:rsidP="004C5601">
      <w:pPr>
        <w:ind w:firstLine="709"/>
        <w:jc w:val="both"/>
        <w:rPr>
          <w:sz w:val="23"/>
          <w:szCs w:val="23"/>
        </w:rPr>
      </w:pPr>
      <w:r w:rsidRPr="004C5601">
        <w:rPr>
          <w:sz w:val="23"/>
          <w:szCs w:val="23"/>
        </w:rPr>
        <w:t xml:space="preserve">2.7. Документы и сведения, представленные </w:t>
      </w:r>
      <w:r w:rsidR="00F62316">
        <w:rPr>
          <w:sz w:val="23"/>
          <w:szCs w:val="23"/>
        </w:rPr>
        <w:t>Декларантом</w:t>
      </w:r>
      <w:r w:rsidRPr="004C5601">
        <w:rPr>
          <w:sz w:val="23"/>
          <w:szCs w:val="23"/>
        </w:rPr>
        <w:t xml:space="preserve"> И</w:t>
      </w:r>
      <w:r w:rsidR="00F62316">
        <w:rPr>
          <w:sz w:val="23"/>
          <w:szCs w:val="23"/>
        </w:rPr>
        <w:t>сполнителю</w:t>
      </w:r>
      <w:r w:rsidRPr="004C5601">
        <w:rPr>
          <w:sz w:val="23"/>
          <w:szCs w:val="23"/>
        </w:rPr>
        <w:t xml:space="preserve"> и П</w:t>
      </w:r>
      <w:r w:rsidR="00F62316">
        <w:rPr>
          <w:sz w:val="23"/>
          <w:szCs w:val="23"/>
        </w:rPr>
        <w:t>редставителю</w:t>
      </w:r>
      <w:r w:rsidRPr="004C5601">
        <w:rPr>
          <w:sz w:val="23"/>
          <w:szCs w:val="23"/>
        </w:rPr>
        <w:t xml:space="preserve">, должны быть достоверными и соответствовать по форме и содержанию требованиям, предусмотренным нормами действующего законодательства РФ к форме и содержанию таких документов. </w:t>
      </w:r>
      <w:r w:rsidR="00F62316">
        <w:rPr>
          <w:sz w:val="23"/>
          <w:szCs w:val="23"/>
        </w:rPr>
        <w:t>Декларант</w:t>
      </w:r>
      <w:r w:rsidRPr="004C5601">
        <w:rPr>
          <w:sz w:val="23"/>
          <w:szCs w:val="23"/>
        </w:rPr>
        <w:t xml:space="preserve"> несет ответственность перед П</w:t>
      </w:r>
      <w:r w:rsidR="00F62316">
        <w:rPr>
          <w:sz w:val="23"/>
          <w:szCs w:val="23"/>
        </w:rPr>
        <w:t>редставителем</w:t>
      </w:r>
      <w:r w:rsidRPr="004C5601">
        <w:rPr>
          <w:sz w:val="23"/>
          <w:szCs w:val="23"/>
        </w:rPr>
        <w:t xml:space="preserve"> за предоставление недействительных документов, даже если такие документы были предоставлены П</w:t>
      </w:r>
      <w:r w:rsidR="00F62316">
        <w:rPr>
          <w:sz w:val="23"/>
          <w:szCs w:val="23"/>
        </w:rPr>
        <w:t>редставителю</w:t>
      </w:r>
      <w:r w:rsidRPr="004C5601">
        <w:rPr>
          <w:sz w:val="23"/>
          <w:szCs w:val="23"/>
        </w:rPr>
        <w:t xml:space="preserve"> И</w:t>
      </w:r>
      <w:r w:rsidR="00F62316">
        <w:rPr>
          <w:sz w:val="23"/>
          <w:szCs w:val="23"/>
        </w:rPr>
        <w:t>сполнителем</w:t>
      </w:r>
      <w:r w:rsidRPr="004C5601">
        <w:rPr>
          <w:sz w:val="23"/>
          <w:szCs w:val="23"/>
        </w:rPr>
        <w:t xml:space="preserve"> по поручению </w:t>
      </w:r>
      <w:r w:rsidR="00F62316">
        <w:rPr>
          <w:sz w:val="23"/>
          <w:szCs w:val="23"/>
        </w:rPr>
        <w:t>Декларанта</w:t>
      </w:r>
      <w:r w:rsidRPr="004C5601">
        <w:rPr>
          <w:sz w:val="23"/>
          <w:szCs w:val="23"/>
        </w:rPr>
        <w:t xml:space="preserve">, а также за не предоставление документов, требуемых для совершения таможенных операций в отношении товаров </w:t>
      </w:r>
      <w:r w:rsidR="00F62316">
        <w:rPr>
          <w:sz w:val="23"/>
          <w:szCs w:val="23"/>
        </w:rPr>
        <w:t>Декларанта</w:t>
      </w:r>
      <w:r w:rsidRPr="004C5601">
        <w:rPr>
          <w:sz w:val="23"/>
          <w:szCs w:val="23"/>
        </w:rPr>
        <w:t xml:space="preserve">. </w:t>
      </w:r>
    </w:p>
    <w:p w14:paraId="4EB460FB" w14:textId="346F3DF9" w:rsidR="004C5601" w:rsidRPr="004C5601" w:rsidRDefault="004C5601" w:rsidP="004C5601">
      <w:pPr>
        <w:ind w:firstLine="709"/>
        <w:jc w:val="both"/>
        <w:rPr>
          <w:sz w:val="23"/>
          <w:szCs w:val="23"/>
        </w:rPr>
      </w:pPr>
      <w:r w:rsidRPr="004C5601">
        <w:rPr>
          <w:sz w:val="23"/>
          <w:szCs w:val="23"/>
        </w:rPr>
        <w:t>2.8. Если при выполнении И</w:t>
      </w:r>
      <w:r w:rsidR="00A11FCA">
        <w:rPr>
          <w:sz w:val="23"/>
          <w:szCs w:val="23"/>
        </w:rPr>
        <w:t>сполнителем</w:t>
      </w:r>
      <w:r w:rsidRPr="004C5601">
        <w:rPr>
          <w:sz w:val="23"/>
          <w:szCs w:val="23"/>
        </w:rPr>
        <w:t xml:space="preserve"> и (или) П</w:t>
      </w:r>
      <w:r w:rsidR="00A11FCA">
        <w:rPr>
          <w:sz w:val="23"/>
          <w:szCs w:val="23"/>
        </w:rPr>
        <w:t>редставителем</w:t>
      </w:r>
      <w:r w:rsidRPr="004C5601">
        <w:rPr>
          <w:sz w:val="23"/>
          <w:szCs w:val="23"/>
        </w:rPr>
        <w:t xml:space="preserve"> условий настоящего Договора потребуется уплата (или доплата) таможенных платежей, то </w:t>
      </w:r>
      <w:r w:rsidR="00A11FCA">
        <w:rPr>
          <w:sz w:val="23"/>
          <w:szCs w:val="23"/>
        </w:rPr>
        <w:t>Декларант</w:t>
      </w:r>
      <w:r w:rsidRPr="004C5601">
        <w:rPr>
          <w:sz w:val="23"/>
          <w:szCs w:val="23"/>
        </w:rPr>
        <w:t xml:space="preserve"> несет обязательство по их уплате перед таможенными органами Российской Федерации. Если таможенными органами Российской Федерации ответственность за уплату таможенных платежей будет возложена на П</w:t>
      </w:r>
      <w:r w:rsidR="00A11FCA">
        <w:rPr>
          <w:sz w:val="23"/>
          <w:szCs w:val="23"/>
        </w:rPr>
        <w:t>редставителя</w:t>
      </w:r>
      <w:r w:rsidRPr="004C5601">
        <w:rPr>
          <w:sz w:val="23"/>
          <w:szCs w:val="23"/>
        </w:rPr>
        <w:t xml:space="preserve">, </w:t>
      </w:r>
      <w:r w:rsidR="00A11FCA">
        <w:rPr>
          <w:sz w:val="23"/>
          <w:szCs w:val="23"/>
        </w:rPr>
        <w:t>декларант</w:t>
      </w:r>
      <w:r w:rsidRPr="004C5601">
        <w:rPr>
          <w:sz w:val="23"/>
          <w:szCs w:val="23"/>
        </w:rPr>
        <w:t xml:space="preserve"> обязан возместить в полном объеме все расходы П</w:t>
      </w:r>
      <w:r w:rsidR="00A11FCA">
        <w:rPr>
          <w:sz w:val="23"/>
          <w:szCs w:val="23"/>
        </w:rPr>
        <w:t>редставителя</w:t>
      </w:r>
      <w:r w:rsidRPr="004C5601">
        <w:rPr>
          <w:sz w:val="23"/>
          <w:szCs w:val="23"/>
        </w:rPr>
        <w:t xml:space="preserve"> в связи с исполнением таких обязательств. Обязанности </w:t>
      </w:r>
      <w:r w:rsidR="00A11FCA">
        <w:rPr>
          <w:sz w:val="23"/>
          <w:szCs w:val="23"/>
        </w:rPr>
        <w:t>Декларанта</w:t>
      </w:r>
      <w:r w:rsidRPr="004C5601">
        <w:rPr>
          <w:sz w:val="23"/>
          <w:szCs w:val="23"/>
        </w:rPr>
        <w:t xml:space="preserve"> по уплате таможенных платежей сохраняются до момента их полной оплаты.</w:t>
      </w:r>
    </w:p>
    <w:p w14:paraId="78F9621C" w14:textId="323935A4" w:rsidR="004C5601" w:rsidRPr="004C5601" w:rsidRDefault="004C5601" w:rsidP="004C5601">
      <w:pPr>
        <w:pStyle w:val="Style10"/>
        <w:widowControl/>
        <w:spacing w:line="240" w:lineRule="auto"/>
        <w:ind w:firstLine="709"/>
        <w:jc w:val="both"/>
        <w:rPr>
          <w:rFonts w:ascii="Times New Roman" w:eastAsia="Times New Roman" w:hAnsi="Times New Roman" w:cs="Times New Roman"/>
          <w:sz w:val="23"/>
          <w:szCs w:val="23"/>
          <w:lang w:eastAsia="ru-RU"/>
        </w:rPr>
      </w:pPr>
      <w:r w:rsidRPr="004C5601">
        <w:rPr>
          <w:rFonts w:ascii="Times New Roman" w:eastAsia="Times New Roman" w:hAnsi="Times New Roman" w:cs="Times New Roman"/>
          <w:sz w:val="23"/>
          <w:szCs w:val="23"/>
          <w:lang w:eastAsia="ru-RU"/>
        </w:rPr>
        <w:t xml:space="preserve">2.9. </w:t>
      </w:r>
      <w:r w:rsidR="000659F9">
        <w:rPr>
          <w:rFonts w:ascii="Times New Roman" w:eastAsia="Times New Roman" w:hAnsi="Times New Roman" w:cs="Times New Roman"/>
          <w:sz w:val="23"/>
          <w:szCs w:val="23"/>
          <w:lang w:eastAsia="ru-RU"/>
        </w:rPr>
        <w:t>П</w:t>
      </w:r>
      <w:r w:rsidR="00A11FCA">
        <w:rPr>
          <w:rFonts w:ascii="Times New Roman" w:eastAsia="Times New Roman" w:hAnsi="Times New Roman" w:cs="Times New Roman"/>
          <w:sz w:val="23"/>
          <w:szCs w:val="23"/>
          <w:lang w:eastAsia="ru-RU"/>
        </w:rPr>
        <w:t>редставитель</w:t>
      </w:r>
      <w:r w:rsidRPr="004C5601">
        <w:rPr>
          <w:rFonts w:ascii="Times New Roman" w:eastAsia="Times New Roman" w:hAnsi="Times New Roman" w:cs="Times New Roman"/>
          <w:sz w:val="23"/>
          <w:szCs w:val="23"/>
          <w:lang w:eastAsia="ru-RU"/>
        </w:rPr>
        <w:t xml:space="preserve"> не несет обязанностей по совершению операций, связанных с завершением действия таможенной процедуры, которые таможенным законодательством могут быть возложены только на </w:t>
      </w:r>
      <w:r w:rsidR="004F7A86">
        <w:rPr>
          <w:rFonts w:ascii="Times New Roman" w:eastAsia="Times New Roman" w:hAnsi="Times New Roman" w:cs="Times New Roman"/>
          <w:sz w:val="23"/>
          <w:szCs w:val="23"/>
          <w:lang w:eastAsia="ru-RU"/>
        </w:rPr>
        <w:t>Декларанта</w:t>
      </w:r>
      <w:r w:rsidRPr="004C5601">
        <w:rPr>
          <w:rFonts w:ascii="Times New Roman" w:eastAsia="Times New Roman" w:hAnsi="Times New Roman" w:cs="Times New Roman"/>
          <w:sz w:val="23"/>
          <w:szCs w:val="23"/>
          <w:lang w:eastAsia="ru-RU"/>
        </w:rPr>
        <w:t>.</w:t>
      </w:r>
    </w:p>
    <w:p w14:paraId="1235BFB7" w14:textId="32E45D56" w:rsidR="004C5601" w:rsidRDefault="004C5601" w:rsidP="004C5601">
      <w:pPr>
        <w:ind w:firstLine="696"/>
        <w:jc w:val="both"/>
        <w:rPr>
          <w:sz w:val="23"/>
          <w:szCs w:val="23"/>
        </w:rPr>
      </w:pPr>
    </w:p>
    <w:p w14:paraId="7DDD82DB" w14:textId="77777777" w:rsidR="00CD1B7F" w:rsidRPr="004C5601" w:rsidRDefault="00CD1B7F" w:rsidP="004C5601">
      <w:pPr>
        <w:ind w:firstLine="696"/>
        <w:jc w:val="both"/>
        <w:rPr>
          <w:sz w:val="23"/>
          <w:szCs w:val="23"/>
        </w:rPr>
      </w:pPr>
    </w:p>
    <w:p w14:paraId="3308868E" w14:textId="77777777" w:rsidR="004C5601" w:rsidRPr="0029591D" w:rsidRDefault="004C5601" w:rsidP="004C5601">
      <w:pPr>
        <w:jc w:val="center"/>
        <w:rPr>
          <w:b/>
          <w:bCs/>
          <w:sz w:val="23"/>
          <w:szCs w:val="23"/>
        </w:rPr>
      </w:pPr>
      <w:r w:rsidRPr="00790991">
        <w:rPr>
          <w:b/>
          <w:bCs/>
          <w:sz w:val="23"/>
          <w:szCs w:val="23"/>
        </w:rPr>
        <w:lastRenderedPageBreak/>
        <w:t>3. Условия расчетов</w:t>
      </w:r>
    </w:p>
    <w:p w14:paraId="691EBC77" w14:textId="77777777" w:rsidR="004C5601" w:rsidRPr="004C5601" w:rsidRDefault="004C5601" w:rsidP="004C5601">
      <w:pPr>
        <w:jc w:val="center"/>
        <w:rPr>
          <w:sz w:val="23"/>
          <w:szCs w:val="23"/>
        </w:rPr>
      </w:pPr>
    </w:p>
    <w:p w14:paraId="5B311AFD" w14:textId="73FA0259" w:rsidR="004C5601" w:rsidRPr="004C5601" w:rsidRDefault="004C5601" w:rsidP="004C5601">
      <w:pPr>
        <w:ind w:firstLine="709"/>
        <w:jc w:val="both"/>
        <w:rPr>
          <w:sz w:val="23"/>
          <w:szCs w:val="23"/>
        </w:rPr>
      </w:pPr>
      <w:r w:rsidRPr="004C5601">
        <w:rPr>
          <w:sz w:val="23"/>
          <w:szCs w:val="23"/>
        </w:rPr>
        <w:t xml:space="preserve">3.1 </w:t>
      </w:r>
      <w:r w:rsidR="0029591D">
        <w:rPr>
          <w:sz w:val="23"/>
          <w:szCs w:val="23"/>
        </w:rPr>
        <w:t>Декларант</w:t>
      </w:r>
      <w:r w:rsidRPr="004C5601">
        <w:rPr>
          <w:sz w:val="23"/>
          <w:szCs w:val="23"/>
        </w:rPr>
        <w:t xml:space="preserve"> обязуется оплатить услуги </w:t>
      </w:r>
      <w:r w:rsidR="0029591D">
        <w:rPr>
          <w:sz w:val="23"/>
          <w:szCs w:val="23"/>
        </w:rPr>
        <w:t>Исполнителя</w:t>
      </w:r>
      <w:r w:rsidRPr="004C5601">
        <w:rPr>
          <w:sz w:val="23"/>
          <w:szCs w:val="23"/>
        </w:rPr>
        <w:t xml:space="preserve">, включающие в себя стоимость услуг </w:t>
      </w:r>
      <w:r w:rsidR="0029591D">
        <w:rPr>
          <w:sz w:val="23"/>
          <w:szCs w:val="23"/>
        </w:rPr>
        <w:t>Представителя</w:t>
      </w:r>
      <w:r w:rsidRPr="004C5601">
        <w:rPr>
          <w:sz w:val="23"/>
          <w:szCs w:val="23"/>
        </w:rPr>
        <w:t>.</w:t>
      </w:r>
    </w:p>
    <w:p w14:paraId="6F27B9B5" w14:textId="1FBBA76A" w:rsidR="000F6DFE" w:rsidRPr="002F27C5" w:rsidRDefault="004C5601" w:rsidP="004C5601">
      <w:pPr>
        <w:ind w:firstLine="709"/>
        <w:jc w:val="both"/>
        <w:rPr>
          <w:color w:val="00B050"/>
          <w:sz w:val="23"/>
          <w:szCs w:val="23"/>
        </w:rPr>
      </w:pPr>
      <w:r w:rsidRPr="004C5601">
        <w:rPr>
          <w:sz w:val="23"/>
          <w:szCs w:val="23"/>
        </w:rPr>
        <w:t xml:space="preserve">3.2. </w:t>
      </w:r>
      <w:r w:rsidR="0029591D" w:rsidRPr="004C5601">
        <w:rPr>
          <w:sz w:val="23"/>
          <w:szCs w:val="23"/>
        </w:rPr>
        <w:t xml:space="preserve">Стоимость услуг </w:t>
      </w:r>
      <w:r w:rsidR="000F6DFE">
        <w:rPr>
          <w:sz w:val="23"/>
          <w:szCs w:val="23"/>
        </w:rPr>
        <w:t>Исполнителя</w:t>
      </w:r>
      <w:r w:rsidR="0029591D" w:rsidRPr="004C5601">
        <w:rPr>
          <w:sz w:val="23"/>
          <w:szCs w:val="23"/>
        </w:rPr>
        <w:t xml:space="preserve"> и </w:t>
      </w:r>
      <w:r w:rsidR="000F6DFE">
        <w:rPr>
          <w:sz w:val="23"/>
          <w:szCs w:val="23"/>
        </w:rPr>
        <w:t>Декларанта</w:t>
      </w:r>
      <w:r w:rsidR="0029591D" w:rsidRPr="004C5601">
        <w:rPr>
          <w:sz w:val="23"/>
          <w:szCs w:val="23"/>
        </w:rPr>
        <w:t xml:space="preserve"> устанавливается Сторонами </w:t>
      </w:r>
      <w:r w:rsidR="0029591D">
        <w:rPr>
          <w:sz w:val="23"/>
          <w:szCs w:val="23"/>
        </w:rPr>
        <w:t xml:space="preserve">на </w:t>
      </w:r>
      <w:r w:rsidR="00AC0924">
        <w:rPr>
          <w:sz w:val="23"/>
          <w:szCs w:val="23"/>
        </w:rPr>
        <w:t>договорной основе</w:t>
      </w:r>
      <w:r w:rsidR="0029591D" w:rsidRPr="002A1371">
        <w:rPr>
          <w:sz w:val="23"/>
          <w:szCs w:val="23"/>
        </w:rPr>
        <w:t xml:space="preserve"> и определяется в каждом случае отдельно, исходя из перечня выполненных работ</w:t>
      </w:r>
      <w:r w:rsidR="0029591D" w:rsidRPr="004C5601">
        <w:rPr>
          <w:sz w:val="23"/>
          <w:szCs w:val="23"/>
        </w:rPr>
        <w:t>.</w:t>
      </w:r>
      <w:r w:rsidR="002F27C5">
        <w:rPr>
          <w:sz w:val="23"/>
          <w:szCs w:val="23"/>
        </w:rPr>
        <w:t xml:space="preserve"> </w:t>
      </w:r>
      <w:r w:rsidR="002F27C5" w:rsidRPr="00790991">
        <w:rPr>
          <w:color w:val="000000" w:themeColor="text1"/>
          <w:sz w:val="23"/>
          <w:szCs w:val="23"/>
        </w:rPr>
        <w:t xml:space="preserve">Стоимость услуг фиксируется в счёте Исполнителя. </w:t>
      </w:r>
    </w:p>
    <w:p w14:paraId="09DCDE1A" w14:textId="47974BE0" w:rsidR="000F6DFE" w:rsidRDefault="000F6DFE" w:rsidP="004C5601">
      <w:pPr>
        <w:ind w:firstLine="709"/>
        <w:jc w:val="both"/>
        <w:rPr>
          <w:sz w:val="23"/>
          <w:szCs w:val="23"/>
        </w:rPr>
      </w:pPr>
      <w:r>
        <w:rPr>
          <w:sz w:val="23"/>
          <w:szCs w:val="23"/>
        </w:rPr>
        <w:t>3.3</w:t>
      </w:r>
      <w:r w:rsidRPr="000F6DFE">
        <w:rPr>
          <w:sz w:val="23"/>
          <w:szCs w:val="23"/>
        </w:rPr>
        <w:t xml:space="preserve"> </w:t>
      </w:r>
      <w:r w:rsidRPr="004C5601">
        <w:rPr>
          <w:sz w:val="23"/>
          <w:szCs w:val="23"/>
        </w:rPr>
        <w:t>Стоимость услуг П</w:t>
      </w:r>
      <w:r>
        <w:rPr>
          <w:sz w:val="23"/>
          <w:szCs w:val="23"/>
        </w:rPr>
        <w:t>редставителя</w:t>
      </w:r>
      <w:r w:rsidRPr="004C5601">
        <w:rPr>
          <w:sz w:val="23"/>
          <w:szCs w:val="23"/>
        </w:rPr>
        <w:t xml:space="preserve"> и И</w:t>
      </w:r>
      <w:r>
        <w:rPr>
          <w:sz w:val="23"/>
          <w:szCs w:val="23"/>
        </w:rPr>
        <w:t>сполнителя</w:t>
      </w:r>
      <w:r w:rsidRPr="004C5601">
        <w:rPr>
          <w:sz w:val="23"/>
          <w:szCs w:val="23"/>
        </w:rPr>
        <w:t xml:space="preserve"> устанавливается Сторонами </w:t>
      </w:r>
      <w:r>
        <w:rPr>
          <w:sz w:val="23"/>
          <w:szCs w:val="23"/>
        </w:rPr>
        <w:t>на договорной основе</w:t>
      </w:r>
      <w:r w:rsidRPr="002A1371">
        <w:rPr>
          <w:sz w:val="23"/>
          <w:szCs w:val="23"/>
        </w:rPr>
        <w:t xml:space="preserve"> и определяется в каждом случае отдельно, исходя из перечня выполненных работ</w:t>
      </w:r>
      <w:r w:rsidRPr="004C5601">
        <w:rPr>
          <w:sz w:val="23"/>
          <w:szCs w:val="23"/>
        </w:rPr>
        <w:t>.</w:t>
      </w:r>
      <w:r w:rsidR="002F27C5" w:rsidRPr="002F27C5">
        <w:t xml:space="preserve"> </w:t>
      </w:r>
    </w:p>
    <w:p w14:paraId="3BA48E7B" w14:textId="46A8573A" w:rsidR="00241177" w:rsidRPr="00790991" w:rsidRDefault="00241177" w:rsidP="00241177">
      <w:pPr>
        <w:ind w:firstLine="709"/>
        <w:jc w:val="both"/>
        <w:rPr>
          <w:color w:val="000000" w:themeColor="text1"/>
          <w:sz w:val="23"/>
          <w:szCs w:val="23"/>
        </w:rPr>
      </w:pPr>
      <w:r>
        <w:rPr>
          <w:sz w:val="23"/>
          <w:szCs w:val="23"/>
        </w:rPr>
        <w:t xml:space="preserve">3.4 </w:t>
      </w:r>
      <w:r w:rsidRPr="00241177">
        <w:rPr>
          <w:sz w:val="23"/>
          <w:szCs w:val="23"/>
        </w:rPr>
        <w:t>Если в процессе выполнения услуг</w:t>
      </w:r>
      <w:r>
        <w:rPr>
          <w:sz w:val="23"/>
          <w:szCs w:val="23"/>
        </w:rPr>
        <w:t xml:space="preserve"> </w:t>
      </w:r>
      <w:r w:rsidRPr="00241177">
        <w:rPr>
          <w:sz w:val="23"/>
          <w:szCs w:val="23"/>
        </w:rPr>
        <w:t>Исполнитель</w:t>
      </w:r>
      <w:r>
        <w:rPr>
          <w:sz w:val="23"/>
          <w:szCs w:val="23"/>
        </w:rPr>
        <w:t xml:space="preserve"> и</w:t>
      </w:r>
      <w:r w:rsidR="00DC26A0">
        <w:rPr>
          <w:sz w:val="23"/>
          <w:szCs w:val="23"/>
        </w:rPr>
        <w:t xml:space="preserve"> (</w:t>
      </w:r>
      <w:r>
        <w:rPr>
          <w:sz w:val="23"/>
          <w:szCs w:val="23"/>
        </w:rPr>
        <w:t>или</w:t>
      </w:r>
      <w:r w:rsidR="00DC26A0">
        <w:rPr>
          <w:sz w:val="23"/>
          <w:szCs w:val="23"/>
        </w:rPr>
        <w:t>)</w:t>
      </w:r>
      <w:r>
        <w:rPr>
          <w:sz w:val="23"/>
          <w:szCs w:val="23"/>
        </w:rPr>
        <w:t xml:space="preserve"> Представитель</w:t>
      </w:r>
      <w:r w:rsidRPr="00241177">
        <w:rPr>
          <w:sz w:val="23"/>
          <w:szCs w:val="23"/>
        </w:rPr>
        <w:t xml:space="preserve"> в интересах </w:t>
      </w:r>
      <w:r>
        <w:rPr>
          <w:sz w:val="23"/>
          <w:szCs w:val="23"/>
        </w:rPr>
        <w:t>Декларанта</w:t>
      </w:r>
      <w:r w:rsidRPr="00241177">
        <w:rPr>
          <w:sz w:val="23"/>
          <w:szCs w:val="23"/>
        </w:rPr>
        <w:t>, понесл</w:t>
      </w:r>
      <w:r>
        <w:rPr>
          <w:sz w:val="23"/>
          <w:szCs w:val="23"/>
        </w:rPr>
        <w:t>и</w:t>
      </w:r>
      <w:r w:rsidRPr="00241177">
        <w:rPr>
          <w:sz w:val="23"/>
          <w:szCs w:val="23"/>
        </w:rPr>
        <w:t xml:space="preserve"> дополнительные документально подтверждённые расходы, не оговоренные Сторонами</w:t>
      </w:r>
      <w:r w:rsidR="00202932">
        <w:rPr>
          <w:sz w:val="23"/>
          <w:szCs w:val="23"/>
        </w:rPr>
        <w:t>, Декларант</w:t>
      </w:r>
      <w:r w:rsidRPr="00241177">
        <w:rPr>
          <w:sz w:val="23"/>
          <w:szCs w:val="23"/>
        </w:rPr>
        <w:t xml:space="preserve"> оплачивает такие расходы на основании дополнительного счета Исполнителя</w:t>
      </w:r>
      <w:r w:rsidR="00012F8E">
        <w:rPr>
          <w:sz w:val="23"/>
          <w:szCs w:val="23"/>
        </w:rPr>
        <w:t xml:space="preserve"> </w:t>
      </w:r>
      <w:r w:rsidRPr="00241177">
        <w:rPr>
          <w:sz w:val="23"/>
          <w:szCs w:val="23"/>
        </w:rPr>
        <w:t xml:space="preserve">и </w:t>
      </w:r>
      <w:r w:rsidR="00202932" w:rsidRPr="00241177">
        <w:rPr>
          <w:sz w:val="23"/>
          <w:szCs w:val="23"/>
        </w:rPr>
        <w:t>подтверждающих документов,</w:t>
      </w:r>
      <w:r w:rsidRPr="00241177">
        <w:rPr>
          <w:sz w:val="23"/>
          <w:szCs w:val="23"/>
        </w:rPr>
        <w:t xml:space="preserve"> и при условии, что данные дополнительные расходы согласованы </w:t>
      </w:r>
      <w:r w:rsidR="00D076DA" w:rsidRPr="00790991">
        <w:rPr>
          <w:color w:val="000000" w:themeColor="text1"/>
          <w:sz w:val="23"/>
          <w:szCs w:val="23"/>
        </w:rPr>
        <w:t>Представителем</w:t>
      </w:r>
      <w:r w:rsidR="00D076DA">
        <w:rPr>
          <w:sz w:val="23"/>
          <w:szCs w:val="23"/>
        </w:rPr>
        <w:t xml:space="preserve"> </w:t>
      </w:r>
      <w:r w:rsidRPr="00241177">
        <w:rPr>
          <w:sz w:val="23"/>
          <w:szCs w:val="23"/>
        </w:rPr>
        <w:t xml:space="preserve">с </w:t>
      </w:r>
      <w:r w:rsidR="00D076DA" w:rsidRPr="00790991">
        <w:rPr>
          <w:color w:val="000000" w:themeColor="text1"/>
          <w:sz w:val="23"/>
          <w:szCs w:val="23"/>
        </w:rPr>
        <w:t xml:space="preserve">Исполнителем </w:t>
      </w:r>
      <w:r w:rsidRPr="00241177">
        <w:rPr>
          <w:sz w:val="23"/>
          <w:szCs w:val="23"/>
        </w:rPr>
        <w:t xml:space="preserve">в письменном виде по электронной почте. </w:t>
      </w:r>
      <w:r w:rsidR="002F27C5" w:rsidRPr="00790991">
        <w:rPr>
          <w:color w:val="000000" w:themeColor="text1"/>
          <w:sz w:val="23"/>
          <w:szCs w:val="23"/>
        </w:rPr>
        <w:t>Указанные дополнит</w:t>
      </w:r>
      <w:r w:rsidR="00ED210D" w:rsidRPr="00790991">
        <w:rPr>
          <w:color w:val="000000" w:themeColor="text1"/>
          <w:sz w:val="23"/>
          <w:szCs w:val="23"/>
        </w:rPr>
        <w:t>ельные расходы подлежат оплате Д</w:t>
      </w:r>
      <w:r w:rsidR="002F27C5" w:rsidRPr="00790991">
        <w:rPr>
          <w:color w:val="000000" w:themeColor="text1"/>
          <w:sz w:val="23"/>
          <w:szCs w:val="23"/>
        </w:rPr>
        <w:t xml:space="preserve">екларантом в течение 3 дней с момента выставления счёта Исполнителем. </w:t>
      </w:r>
    </w:p>
    <w:p w14:paraId="271BA955" w14:textId="43271E91" w:rsidR="004C5601" w:rsidRPr="0025363C" w:rsidRDefault="004C5601" w:rsidP="004C5601">
      <w:pPr>
        <w:ind w:firstLine="709"/>
        <w:jc w:val="both"/>
        <w:rPr>
          <w:strike/>
          <w:sz w:val="23"/>
          <w:szCs w:val="23"/>
        </w:rPr>
      </w:pPr>
      <w:r w:rsidRPr="00095A00">
        <w:rPr>
          <w:sz w:val="23"/>
          <w:szCs w:val="23"/>
        </w:rPr>
        <w:t>3.</w:t>
      </w:r>
      <w:r w:rsidR="00202932">
        <w:rPr>
          <w:sz w:val="23"/>
          <w:szCs w:val="23"/>
        </w:rPr>
        <w:t>5</w:t>
      </w:r>
      <w:r w:rsidRPr="00095A00">
        <w:rPr>
          <w:sz w:val="23"/>
          <w:szCs w:val="23"/>
        </w:rPr>
        <w:t xml:space="preserve">. Оплата услуг по Договору осуществляется </w:t>
      </w:r>
      <w:r w:rsidR="0025363C" w:rsidRPr="00790991">
        <w:rPr>
          <w:color w:val="000000" w:themeColor="text1"/>
          <w:sz w:val="23"/>
          <w:szCs w:val="23"/>
        </w:rPr>
        <w:t xml:space="preserve">Декларантом Исполнителю на расчётный счёт последнего в течении 3 дней с даты выставления счёта Исполнителем, но не позднее 3 рабочих дней до начала отгрузки товара; а Исполнителем Представителю - течение 5 дней с момента выставления счёта последним и на расчётный счёт Представителя, но не позднее 2 рабочих дней до начала отгрузки товара. </w:t>
      </w:r>
      <w:r w:rsidR="0025363C">
        <w:rPr>
          <w:sz w:val="23"/>
          <w:szCs w:val="23"/>
        </w:rPr>
        <w:t xml:space="preserve"> </w:t>
      </w:r>
    </w:p>
    <w:p w14:paraId="7E2CA33D" w14:textId="4ECC79FD" w:rsidR="00F00011" w:rsidRPr="00095A00" w:rsidRDefault="00F00011" w:rsidP="00F00011">
      <w:pPr>
        <w:ind w:firstLine="709"/>
        <w:jc w:val="both"/>
        <w:rPr>
          <w:sz w:val="23"/>
          <w:szCs w:val="23"/>
        </w:rPr>
      </w:pPr>
      <w:r w:rsidRPr="00095A00">
        <w:rPr>
          <w:sz w:val="23"/>
          <w:szCs w:val="23"/>
        </w:rPr>
        <w:t xml:space="preserve">Счета на оплату услуг выставляются </w:t>
      </w:r>
      <w:r w:rsidR="00AC0924" w:rsidRPr="00095A00">
        <w:rPr>
          <w:sz w:val="23"/>
          <w:szCs w:val="23"/>
        </w:rPr>
        <w:t xml:space="preserve">Исполнителем </w:t>
      </w:r>
      <w:r w:rsidRPr="00095A00">
        <w:rPr>
          <w:sz w:val="23"/>
          <w:szCs w:val="23"/>
        </w:rPr>
        <w:t xml:space="preserve">Декларанту и </w:t>
      </w:r>
      <w:r w:rsidR="00404D2B" w:rsidRPr="00095A00">
        <w:rPr>
          <w:sz w:val="23"/>
          <w:szCs w:val="23"/>
        </w:rPr>
        <w:t xml:space="preserve">Представителем </w:t>
      </w:r>
      <w:r w:rsidR="00AC0924" w:rsidRPr="00095A00">
        <w:rPr>
          <w:sz w:val="23"/>
          <w:szCs w:val="23"/>
        </w:rPr>
        <w:t>Исполнителю.</w:t>
      </w:r>
    </w:p>
    <w:p w14:paraId="6B3BE995" w14:textId="54A2920B" w:rsidR="004C5601" w:rsidRPr="00095A00" w:rsidRDefault="0029591D" w:rsidP="004C5601">
      <w:pPr>
        <w:ind w:firstLine="709"/>
        <w:jc w:val="both"/>
        <w:rPr>
          <w:sz w:val="23"/>
          <w:szCs w:val="23"/>
        </w:rPr>
      </w:pPr>
      <w:r w:rsidRPr="00095A00">
        <w:rPr>
          <w:sz w:val="23"/>
          <w:szCs w:val="23"/>
        </w:rPr>
        <w:t>Декларант</w:t>
      </w:r>
      <w:r w:rsidR="004C5601" w:rsidRPr="00095A00">
        <w:rPr>
          <w:sz w:val="23"/>
          <w:szCs w:val="23"/>
        </w:rPr>
        <w:t xml:space="preserve"> осуществляет оплату услуг </w:t>
      </w:r>
      <w:r w:rsidRPr="00095A00">
        <w:rPr>
          <w:sz w:val="23"/>
          <w:szCs w:val="23"/>
        </w:rPr>
        <w:t>Исполнителю</w:t>
      </w:r>
      <w:r w:rsidR="004C5601" w:rsidRPr="00095A00">
        <w:rPr>
          <w:sz w:val="23"/>
          <w:szCs w:val="23"/>
        </w:rPr>
        <w:t xml:space="preserve"> </w:t>
      </w:r>
      <w:r w:rsidR="00F00011" w:rsidRPr="00095A00">
        <w:rPr>
          <w:sz w:val="23"/>
          <w:szCs w:val="23"/>
        </w:rPr>
        <w:t xml:space="preserve">по настоящему Договору </w:t>
      </w:r>
      <w:r w:rsidR="004C5601" w:rsidRPr="00095A00">
        <w:rPr>
          <w:sz w:val="23"/>
          <w:szCs w:val="23"/>
        </w:rPr>
        <w:t xml:space="preserve">путем перечисления денежных средств на расчетный счет </w:t>
      </w:r>
      <w:r w:rsidRPr="00095A00">
        <w:rPr>
          <w:sz w:val="23"/>
          <w:szCs w:val="23"/>
        </w:rPr>
        <w:t>Исполнителя</w:t>
      </w:r>
      <w:r w:rsidR="004C5601" w:rsidRPr="00095A00">
        <w:rPr>
          <w:sz w:val="23"/>
          <w:szCs w:val="23"/>
        </w:rPr>
        <w:t>.</w:t>
      </w:r>
    </w:p>
    <w:p w14:paraId="52FCE53D" w14:textId="77777777" w:rsidR="00F00011" w:rsidRPr="00095A00" w:rsidRDefault="0029591D" w:rsidP="004C5601">
      <w:pPr>
        <w:ind w:firstLine="709"/>
        <w:jc w:val="both"/>
        <w:rPr>
          <w:sz w:val="23"/>
          <w:szCs w:val="23"/>
        </w:rPr>
      </w:pPr>
      <w:r w:rsidRPr="00095A00">
        <w:rPr>
          <w:sz w:val="23"/>
          <w:szCs w:val="23"/>
        </w:rPr>
        <w:t>Исполнитель</w:t>
      </w:r>
      <w:r w:rsidR="004C5601" w:rsidRPr="00095A00">
        <w:rPr>
          <w:sz w:val="23"/>
          <w:szCs w:val="23"/>
        </w:rPr>
        <w:t xml:space="preserve"> осуществляет оплату услуг </w:t>
      </w:r>
      <w:r w:rsidRPr="00095A00">
        <w:rPr>
          <w:sz w:val="23"/>
          <w:szCs w:val="23"/>
        </w:rPr>
        <w:t>Представителя</w:t>
      </w:r>
      <w:r w:rsidR="004C5601" w:rsidRPr="00095A00">
        <w:rPr>
          <w:sz w:val="23"/>
          <w:szCs w:val="23"/>
        </w:rPr>
        <w:t xml:space="preserve"> по настоящему Договору путем перечисления денежных средств на расчетный счет </w:t>
      </w:r>
      <w:r w:rsidRPr="00095A00">
        <w:rPr>
          <w:sz w:val="23"/>
          <w:szCs w:val="23"/>
        </w:rPr>
        <w:t>Представителя</w:t>
      </w:r>
      <w:r w:rsidR="004C5601" w:rsidRPr="00095A00">
        <w:rPr>
          <w:sz w:val="23"/>
          <w:szCs w:val="23"/>
        </w:rPr>
        <w:t>.</w:t>
      </w:r>
      <w:r w:rsidR="00F00011" w:rsidRPr="00095A00">
        <w:rPr>
          <w:sz w:val="23"/>
          <w:szCs w:val="23"/>
        </w:rPr>
        <w:t xml:space="preserve"> </w:t>
      </w:r>
    </w:p>
    <w:p w14:paraId="45851533" w14:textId="70C49F45" w:rsidR="004C5601" w:rsidRPr="00095A00" w:rsidRDefault="004C5601" w:rsidP="004C5601">
      <w:pPr>
        <w:ind w:firstLine="709"/>
        <w:jc w:val="both"/>
        <w:rPr>
          <w:sz w:val="23"/>
          <w:szCs w:val="23"/>
        </w:rPr>
      </w:pPr>
      <w:r w:rsidRPr="00095A00">
        <w:rPr>
          <w:sz w:val="23"/>
          <w:szCs w:val="23"/>
        </w:rPr>
        <w:t>3.</w:t>
      </w:r>
      <w:r w:rsidR="005E3342">
        <w:rPr>
          <w:sz w:val="23"/>
          <w:szCs w:val="23"/>
        </w:rPr>
        <w:t>6</w:t>
      </w:r>
      <w:r w:rsidRPr="00095A00">
        <w:rPr>
          <w:sz w:val="23"/>
          <w:szCs w:val="23"/>
        </w:rPr>
        <w:t xml:space="preserve">. Акты </w:t>
      </w:r>
      <w:r w:rsidR="00812F9D" w:rsidRPr="00095A00">
        <w:rPr>
          <w:sz w:val="23"/>
          <w:szCs w:val="23"/>
        </w:rPr>
        <w:t>оказанных</w:t>
      </w:r>
      <w:r w:rsidRPr="00095A00">
        <w:rPr>
          <w:sz w:val="23"/>
          <w:szCs w:val="23"/>
        </w:rPr>
        <w:t xml:space="preserve"> услуг (работ) (далее – Акты) подписыва</w:t>
      </w:r>
      <w:r w:rsidR="00812F9D" w:rsidRPr="00095A00">
        <w:rPr>
          <w:sz w:val="23"/>
          <w:szCs w:val="23"/>
        </w:rPr>
        <w:t>ю</w:t>
      </w:r>
      <w:r w:rsidRPr="00095A00">
        <w:rPr>
          <w:sz w:val="23"/>
          <w:szCs w:val="23"/>
        </w:rPr>
        <w:t xml:space="preserve">тся между </w:t>
      </w:r>
      <w:r w:rsidR="00812F9D" w:rsidRPr="00095A00">
        <w:rPr>
          <w:sz w:val="23"/>
          <w:szCs w:val="23"/>
        </w:rPr>
        <w:t>Декларан</w:t>
      </w:r>
      <w:r w:rsidR="00843C9C" w:rsidRPr="00095A00">
        <w:rPr>
          <w:sz w:val="23"/>
          <w:szCs w:val="23"/>
        </w:rPr>
        <w:t>т</w:t>
      </w:r>
      <w:r w:rsidR="00812F9D" w:rsidRPr="00095A00">
        <w:rPr>
          <w:sz w:val="23"/>
          <w:szCs w:val="23"/>
        </w:rPr>
        <w:t>ом</w:t>
      </w:r>
      <w:r w:rsidRPr="00095A00">
        <w:rPr>
          <w:sz w:val="23"/>
          <w:szCs w:val="23"/>
        </w:rPr>
        <w:t xml:space="preserve"> и </w:t>
      </w:r>
      <w:r w:rsidR="006816BB" w:rsidRPr="00095A00">
        <w:rPr>
          <w:sz w:val="23"/>
          <w:szCs w:val="23"/>
        </w:rPr>
        <w:t xml:space="preserve">Исполнителем и между Представителем и Исполнителем </w:t>
      </w:r>
      <w:r w:rsidRPr="00095A00">
        <w:rPr>
          <w:sz w:val="23"/>
          <w:szCs w:val="23"/>
        </w:rPr>
        <w:t>по каждой партии</w:t>
      </w:r>
      <w:r w:rsidR="00A57836">
        <w:rPr>
          <w:sz w:val="23"/>
          <w:szCs w:val="23"/>
        </w:rPr>
        <w:t xml:space="preserve"> отдельно</w:t>
      </w:r>
      <w:r w:rsidRPr="00095A00">
        <w:rPr>
          <w:sz w:val="23"/>
          <w:szCs w:val="23"/>
        </w:rPr>
        <w:t>.</w:t>
      </w:r>
    </w:p>
    <w:p w14:paraId="7D6D28BF" w14:textId="6F9EE3EA" w:rsidR="004C5601" w:rsidRPr="00344F32" w:rsidRDefault="004C5601" w:rsidP="00790991">
      <w:pPr>
        <w:ind w:firstLine="709"/>
        <w:jc w:val="both"/>
        <w:rPr>
          <w:strike/>
          <w:sz w:val="23"/>
          <w:szCs w:val="23"/>
        </w:rPr>
      </w:pPr>
      <w:r w:rsidRPr="00095A00">
        <w:rPr>
          <w:sz w:val="23"/>
          <w:szCs w:val="23"/>
        </w:rPr>
        <w:t>3.</w:t>
      </w:r>
      <w:r w:rsidR="00202932">
        <w:rPr>
          <w:sz w:val="23"/>
          <w:szCs w:val="23"/>
        </w:rPr>
        <w:t>7</w:t>
      </w:r>
      <w:r w:rsidRPr="00095A00">
        <w:rPr>
          <w:sz w:val="23"/>
          <w:szCs w:val="23"/>
        </w:rPr>
        <w:t>. Сторона, получившая Акт обязана подписать и вернуть Акт</w:t>
      </w:r>
      <w:r w:rsidR="0025363C">
        <w:rPr>
          <w:sz w:val="23"/>
          <w:szCs w:val="23"/>
        </w:rPr>
        <w:t xml:space="preserve"> </w:t>
      </w:r>
      <w:r w:rsidR="0025363C" w:rsidRPr="00790991">
        <w:rPr>
          <w:color w:val="000000" w:themeColor="text1"/>
          <w:sz w:val="23"/>
          <w:szCs w:val="23"/>
        </w:rPr>
        <w:t>Стороне, от которой данный Акт исходил</w:t>
      </w:r>
      <w:r w:rsidR="00DD4B4A" w:rsidRPr="00790991">
        <w:rPr>
          <w:color w:val="000000" w:themeColor="text1"/>
          <w:sz w:val="23"/>
          <w:szCs w:val="23"/>
        </w:rPr>
        <w:t>,</w:t>
      </w:r>
      <w:r w:rsidRPr="00DD4B4A">
        <w:rPr>
          <w:color w:val="00B050"/>
          <w:sz w:val="23"/>
          <w:szCs w:val="23"/>
        </w:rPr>
        <w:t xml:space="preserve"> </w:t>
      </w:r>
      <w:r w:rsidR="00DD4B4A">
        <w:rPr>
          <w:sz w:val="23"/>
          <w:szCs w:val="23"/>
        </w:rPr>
        <w:t xml:space="preserve">в течение 5 </w:t>
      </w:r>
      <w:r w:rsidRPr="00095A00">
        <w:rPr>
          <w:sz w:val="23"/>
          <w:szCs w:val="23"/>
        </w:rPr>
        <w:t xml:space="preserve">рабочих дней с момента его получения. </w:t>
      </w:r>
      <w:r w:rsidR="00344F32" w:rsidRPr="00095A00">
        <w:rPr>
          <w:sz w:val="23"/>
          <w:szCs w:val="23"/>
        </w:rPr>
        <w:t xml:space="preserve">По истечении указанного срока Акт об оказанных услугах считается </w:t>
      </w:r>
      <w:r w:rsidR="00344F32" w:rsidRPr="00790991">
        <w:rPr>
          <w:color w:val="000000" w:themeColor="text1"/>
          <w:sz w:val="23"/>
          <w:szCs w:val="23"/>
        </w:rPr>
        <w:t xml:space="preserve">утвержденным </w:t>
      </w:r>
      <w:r w:rsidR="00DD4B4A" w:rsidRPr="00790991">
        <w:rPr>
          <w:color w:val="000000" w:themeColor="text1"/>
          <w:sz w:val="23"/>
          <w:szCs w:val="23"/>
        </w:rPr>
        <w:t xml:space="preserve">(подписанным) </w:t>
      </w:r>
      <w:r w:rsidR="00344F32" w:rsidRPr="00790991">
        <w:rPr>
          <w:color w:val="000000" w:themeColor="text1"/>
          <w:sz w:val="23"/>
          <w:szCs w:val="23"/>
        </w:rPr>
        <w:t>по умолчанию</w:t>
      </w:r>
      <w:r w:rsidR="00DD4B4A" w:rsidRPr="00790991">
        <w:rPr>
          <w:color w:val="000000" w:themeColor="text1"/>
          <w:sz w:val="23"/>
          <w:szCs w:val="23"/>
        </w:rPr>
        <w:t xml:space="preserve"> другой Стороной</w:t>
      </w:r>
      <w:r w:rsidR="00344F32" w:rsidRPr="00790991">
        <w:rPr>
          <w:color w:val="000000" w:themeColor="text1"/>
          <w:sz w:val="23"/>
          <w:szCs w:val="23"/>
        </w:rPr>
        <w:t xml:space="preserve">, если от </w:t>
      </w:r>
      <w:r w:rsidR="00DD4B4A" w:rsidRPr="00790991">
        <w:rPr>
          <w:color w:val="000000" w:themeColor="text1"/>
          <w:sz w:val="23"/>
          <w:szCs w:val="23"/>
        </w:rPr>
        <w:t xml:space="preserve">этой Стороны, получившей Акт, </w:t>
      </w:r>
      <w:r w:rsidR="00344F32" w:rsidRPr="00790991">
        <w:rPr>
          <w:color w:val="000000" w:themeColor="text1"/>
          <w:sz w:val="23"/>
          <w:szCs w:val="23"/>
        </w:rPr>
        <w:t xml:space="preserve">не поступили </w:t>
      </w:r>
      <w:r w:rsidR="00DD4B4A" w:rsidRPr="00790991">
        <w:rPr>
          <w:color w:val="000000" w:themeColor="text1"/>
          <w:sz w:val="23"/>
          <w:szCs w:val="23"/>
        </w:rPr>
        <w:t xml:space="preserve">в адрес направившей Акт Стороны мотивированные </w:t>
      </w:r>
      <w:r w:rsidR="00344F32" w:rsidRPr="00095A00">
        <w:rPr>
          <w:sz w:val="23"/>
          <w:szCs w:val="23"/>
        </w:rPr>
        <w:t>возражения в письменной форме</w:t>
      </w:r>
      <w:r w:rsidR="00DD4B4A">
        <w:rPr>
          <w:sz w:val="23"/>
          <w:szCs w:val="23"/>
        </w:rPr>
        <w:t xml:space="preserve">, </w:t>
      </w:r>
      <w:r w:rsidR="00DD4B4A" w:rsidRPr="00790991">
        <w:rPr>
          <w:color w:val="000000" w:themeColor="text1"/>
          <w:sz w:val="23"/>
          <w:szCs w:val="23"/>
        </w:rPr>
        <w:t xml:space="preserve">которые возможно направить </w:t>
      </w:r>
      <w:r w:rsidR="00344F32" w:rsidRPr="00790991">
        <w:rPr>
          <w:color w:val="000000" w:themeColor="text1"/>
          <w:sz w:val="23"/>
          <w:szCs w:val="23"/>
        </w:rPr>
        <w:t>по электронной почте</w:t>
      </w:r>
      <w:r w:rsidR="00DD4B4A" w:rsidRPr="00790991">
        <w:rPr>
          <w:color w:val="000000" w:themeColor="text1"/>
          <w:sz w:val="23"/>
          <w:szCs w:val="23"/>
        </w:rPr>
        <w:t>, указанной в реквизитах Сторон</w:t>
      </w:r>
      <w:r w:rsidR="00344F32" w:rsidRPr="00790991">
        <w:rPr>
          <w:color w:val="000000" w:themeColor="text1"/>
          <w:sz w:val="23"/>
          <w:szCs w:val="23"/>
        </w:rPr>
        <w:t xml:space="preserve">. </w:t>
      </w:r>
    </w:p>
    <w:p w14:paraId="5FC131ED" w14:textId="201F7260" w:rsidR="004C5601" w:rsidRPr="004C5601" w:rsidRDefault="004C5601" w:rsidP="004C5601">
      <w:pPr>
        <w:ind w:firstLine="709"/>
        <w:jc w:val="both"/>
        <w:rPr>
          <w:sz w:val="23"/>
          <w:szCs w:val="23"/>
        </w:rPr>
      </w:pPr>
      <w:r w:rsidRPr="004C5601">
        <w:rPr>
          <w:sz w:val="23"/>
          <w:szCs w:val="23"/>
        </w:rPr>
        <w:t>3.</w:t>
      </w:r>
      <w:r w:rsidR="00202932">
        <w:rPr>
          <w:sz w:val="23"/>
          <w:szCs w:val="23"/>
        </w:rPr>
        <w:t>8</w:t>
      </w:r>
      <w:r w:rsidRPr="004C5601">
        <w:rPr>
          <w:sz w:val="23"/>
          <w:szCs w:val="23"/>
        </w:rPr>
        <w:t xml:space="preserve">. Обязательство по оплате услуг по Договору считается исполненным Сторонами на дату поступления платежа на расчетный счет соответствующей Стороны. </w:t>
      </w:r>
    </w:p>
    <w:p w14:paraId="0D581238" w14:textId="77777777" w:rsidR="004C5601" w:rsidRPr="004C5601" w:rsidRDefault="004C5601" w:rsidP="006F47E9">
      <w:pPr>
        <w:jc w:val="both"/>
        <w:rPr>
          <w:sz w:val="23"/>
          <w:szCs w:val="23"/>
        </w:rPr>
      </w:pPr>
    </w:p>
    <w:p w14:paraId="06BF9F6D" w14:textId="77777777" w:rsidR="004C5601" w:rsidRPr="006F47E9" w:rsidRDefault="004C5601" w:rsidP="004C5601">
      <w:pPr>
        <w:jc w:val="center"/>
        <w:rPr>
          <w:b/>
          <w:bCs/>
          <w:sz w:val="23"/>
          <w:szCs w:val="23"/>
        </w:rPr>
      </w:pPr>
      <w:r w:rsidRPr="006F47E9">
        <w:rPr>
          <w:b/>
          <w:bCs/>
          <w:sz w:val="23"/>
          <w:szCs w:val="23"/>
        </w:rPr>
        <w:t>4. Ответственность сторон и порядок разрешения споров</w:t>
      </w:r>
    </w:p>
    <w:p w14:paraId="0053CB1B" w14:textId="77777777" w:rsidR="004C5601" w:rsidRPr="004C5601" w:rsidRDefault="004C5601" w:rsidP="004C5601">
      <w:pPr>
        <w:jc w:val="center"/>
        <w:rPr>
          <w:sz w:val="23"/>
          <w:szCs w:val="23"/>
        </w:rPr>
      </w:pPr>
    </w:p>
    <w:p w14:paraId="29A36842" w14:textId="77777777" w:rsidR="004C5601" w:rsidRPr="004C5601" w:rsidRDefault="004C5601" w:rsidP="004C5601">
      <w:pPr>
        <w:ind w:firstLine="696"/>
        <w:jc w:val="both"/>
        <w:rPr>
          <w:sz w:val="23"/>
          <w:szCs w:val="23"/>
        </w:rPr>
      </w:pPr>
      <w:r w:rsidRPr="004C5601">
        <w:rPr>
          <w:sz w:val="23"/>
          <w:szCs w:val="23"/>
        </w:rPr>
        <w:t>4.1. За неисполнение или ненадлежащее исполнение обязанностей, предусмотренных настоящим Договором, Стороны несут ответственность в соответствии с действующим законодательством РФ.</w:t>
      </w:r>
    </w:p>
    <w:p w14:paraId="7CE36E36" w14:textId="275E12FB" w:rsidR="004C5601" w:rsidRPr="004C5601" w:rsidRDefault="004C5601" w:rsidP="004C5601">
      <w:pPr>
        <w:ind w:firstLine="696"/>
        <w:jc w:val="both"/>
        <w:rPr>
          <w:sz w:val="23"/>
          <w:szCs w:val="23"/>
        </w:rPr>
      </w:pPr>
      <w:r w:rsidRPr="004C5601">
        <w:rPr>
          <w:sz w:val="23"/>
          <w:szCs w:val="23"/>
        </w:rPr>
        <w:t xml:space="preserve">4.2. </w:t>
      </w:r>
      <w:r w:rsidR="006F47E9">
        <w:rPr>
          <w:sz w:val="23"/>
          <w:szCs w:val="23"/>
        </w:rPr>
        <w:t>Декларант</w:t>
      </w:r>
      <w:r w:rsidRPr="004C5601">
        <w:rPr>
          <w:sz w:val="23"/>
          <w:szCs w:val="23"/>
        </w:rPr>
        <w:t xml:space="preserve"> несет ответственность перед П</w:t>
      </w:r>
      <w:r w:rsidR="006F47E9">
        <w:rPr>
          <w:sz w:val="23"/>
          <w:szCs w:val="23"/>
        </w:rPr>
        <w:t>редставителем</w:t>
      </w:r>
      <w:r w:rsidRPr="004C5601">
        <w:rPr>
          <w:sz w:val="23"/>
          <w:szCs w:val="23"/>
        </w:rPr>
        <w:t xml:space="preserve"> и И</w:t>
      </w:r>
      <w:r w:rsidR="006F47E9">
        <w:rPr>
          <w:sz w:val="23"/>
          <w:szCs w:val="23"/>
        </w:rPr>
        <w:t>сполнителем</w:t>
      </w:r>
      <w:r w:rsidRPr="004C5601">
        <w:rPr>
          <w:sz w:val="23"/>
          <w:szCs w:val="23"/>
        </w:rPr>
        <w:t xml:space="preserve"> за возмещение понесенных ими убытков, связанных с исполнением Договора в случае виновных действий </w:t>
      </w:r>
      <w:r w:rsidR="006F47E9">
        <w:rPr>
          <w:sz w:val="23"/>
          <w:szCs w:val="23"/>
        </w:rPr>
        <w:t>Декларанта</w:t>
      </w:r>
      <w:r w:rsidRPr="004C5601">
        <w:rPr>
          <w:sz w:val="23"/>
          <w:szCs w:val="23"/>
        </w:rPr>
        <w:t>.</w:t>
      </w:r>
    </w:p>
    <w:p w14:paraId="3C080BB9" w14:textId="471D9ED9" w:rsidR="004C5601" w:rsidRPr="004C5601" w:rsidRDefault="004C5601" w:rsidP="004C5601">
      <w:pPr>
        <w:ind w:firstLine="697"/>
        <w:jc w:val="both"/>
        <w:rPr>
          <w:sz w:val="23"/>
          <w:szCs w:val="23"/>
        </w:rPr>
      </w:pPr>
      <w:r w:rsidRPr="004C5601">
        <w:rPr>
          <w:sz w:val="23"/>
          <w:szCs w:val="23"/>
        </w:rPr>
        <w:t xml:space="preserve">4.3. </w:t>
      </w:r>
      <w:r w:rsidR="006F47E9">
        <w:rPr>
          <w:sz w:val="23"/>
          <w:szCs w:val="23"/>
        </w:rPr>
        <w:t>Декларант</w:t>
      </w:r>
      <w:r w:rsidRPr="004C5601">
        <w:rPr>
          <w:sz w:val="23"/>
          <w:szCs w:val="23"/>
        </w:rPr>
        <w:t xml:space="preserve"> несет всю ответственность перед таможенными органами, П</w:t>
      </w:r>
      <w:r w:rsidR="006F47E9">
        <w:rPr>
          <w:sz w:val="23"/>
          <w:szCs w:val="23"/>
        </w:rPr>
        <w:t>редставителем</w:t>
      </w:r>
      <w:r w:rsidRPr="004C5601">
        <w:rPr>
          <w:sz w:val="23"/>
          <w:szCs w:val="23"/>
        </w:rPr>
        <w:t xml:space="preserve"> и </w:t>
      </w:r>
      <w:r w:rsidR="006F47E9" w:rsidRPr="004C5601">
        <w:rPr>
          <w:sz w:val="23"/>
          <w:szCs w:val="23"/>
        </w:rPr>
        <w:t>И</w:t>
      </w:r>
      <w:r w:rsidR="006F47E9">
        <w:rPr>
          <w:sz w:val="23"/>
          <w:szCs w:val="23"/>
        </w:rPr>
        <w:t xml:space="preserve">сполнителем </w:t>
      </w:r>
      <w:r w:rsidRPr="004C5601">
        <w:rPr>
          <w:sz w:val="23"/>
          <w:szCs w:val="23"/>
        </w:rPr>
        <w:t>за непредставление и/или непредставление в установленные сроки (несвоевременное представление) документов и дополнительных сведений, необходимых для таможенных целей, а также за предоставление недействительных документов и сведений.</w:t>
      </w:r>
    </w:p>
    <w:p w14:paraId="1BB686A9" w14:textId="0C7ACA89" w:rsidR="004C5601" w:rsidRPr="004C5601" w:rsidRDefault="004C5601" w:rsidP="004C5601">
      <w:pPr>
        <w:ind w:firstLine="697"/>
        <w:jc w:val="both"/>
        <w:rPr>
          <w:sz w:val="23"/>
          <w:szCs w:val="23"/>
        </w:rPr>
      </w:pPr>
      <w:r w:rsidRPr="004C5601">
        <w:rPr>
          <w:sz w:val="23"/>
          <w:szCs w:val="23"/>
        </w:rPr>
        <w:lastRenderedPageBreak/>
        <w:t xml:space="preserve">4.4. За нарушение сроков оплаты услуг по Договору соответствующая Сторона </w:t>
      </w:r>
      <w:r w:rsidR="00843C9C">
        <w:rPr>
          <w:sz w:val="23"/>
          <w:szCs w:val="23"/>
        </w:rPr>
        <w:t xml:space="preserve">по </w:t>
      </w:r>
      <w:r w:rsidR="00843C9C" w:rsidRPr="00790991">
        <w:rPr>
          <w:sz w:val="23"/>
          <w:szCs w:val="23"/>
        </w:rPr>
        <w:t xml:space="preserve">требованию одной из Сторон </w:t>
      </w:r>
      <w:r w:rsidRPr="00790991">
        <w:rPr>
          <w:sz w:val="23"/>
          <w:szCs w:val="23"/>
        </w:rPr>
        <w:t>уплачивает н</w:t>
      </w:r>
      <w:r w:rsidR="00965232" w:rsidRPr="00790991">
        <w:rPr>
          <w:sz w:val="23"/>
          <w:szCs w:val="23"/>
        </w:rPr>
        <w:t xml:space="preserve">еустойку в размере 0,03 % от </w:t>
      </w:r>
      <w:proofErr w:type="spellStart"/>
      <w:r w:rsidR="00965232" w:rsidRPr="00790991">
        <w:rPr>
          <w:sz w:val="23"/>
          <w:szCs w:val="23"/>
        </w:rPr>
        <w:t>не</w:t>
      </w:r>
      <w:r w:rsidRPr="00790991">
        <w:rPr>
          <w:sz w:val="23"/>
          <w:szCs w:val="23"/>
        </w:rPr>
        <w:t>перечисленной</w:t>
      </w:r>
      <w:proofErr w:type="spellEnd"/>
      <w:r w:rsidRPr="00790991">
        <w:rPr>
          <w:sz w:val="23"/>
          <w:szCs w:val="23"/>
        </w:rPr>
        <w:t xml:space="preserve"> в срок суммы за каждый день </w:t>
      </w:r>
      <w:r w:rsidR="006F47E9" w:rsidRPr="00790991">
        <w:rPr>
          <w:sz w:val="23"/>
          <w:szCs w:val="23"/>
        </w:rPr>
        <w:t>просрочки,</w:t>
      </w:r>
      <w:r w:rsidRPr="00790991">
        <w:rPr>
          <w:sz w:val="23"/>
          <w:szCs w:val="23"/>
        </w:rPr>
        <w:t xml:space="preserve"> но не более 5% от неоплаченной суммы.</w:t>
      </w:r>
    </w:p>
    <w:p w14:paraId="4458BBB0" w14:textId="257D4BD0" w:rsidR="004C5601" w:rsidRPr="004C5601" w:rsidRDefault="004C5601" w:rsidP="004C5601">
      <w:pPr>
        <w:ind w:firstLine="697"/>
        <w:jc w:val="both"/>
        <w:rPr>
          <w:sz w:val="23"/>
          <w:szCs w:val="23"/>
        </w:rPr>
      </w:pPr>
      <w:r w:rsidRPr="004C5601">
        <w:rPr>
          <w:sz w:val="23"/>
          <w:szCs w:val="23"/>
        </w:rPr>
        <w:t xml:space="preserve">4.5. </w:t>
      </w:r>
      <w:r w:rsidR="006F47E9">
        <w:rPr>
          <w:sz w:val="23"/>
          <w:szCs w:val="23"/>
        </w:rPr>
        <w:t>Декларант</w:t>
      </w:r>
      <w:r w:rsidRPr="004C5601">
        <w:rPr>
          <w:sz w:val="23"/>
          <w:szCs w:val="23"/>
        </w:rPr>
        <w:t xml:space="preserve">, в случае полного исполнения своих обязательств по оплате услуг Исполнителя, не несет ответственности за исполнение обязательств по оплате Исполнителем услуг Представителя. </w:t>
      </w:r>
    </w:p>
    <w:p w14:paraId="1B2534EB" w14:textId="35F20ADD" w:rsidR="004C5601" w:rsidRDefault="004C5601" w:rsidP="004C5601">
      <w:pPr>
        <w:ind w:firstLine="697"/>
        <w:jc w:val="both"/>
        <w:rPr>
          <w:sz w:val="23"/>
          <w:szCs w:val="23"/>
        </w:rPr>
      </w:pPr>
    </w:p>
    <w:p w14:paraId="21978B24" w14:textId="77777777" w:rsidR="00CD1B7F" w:rsidRPr="004C5601" w:rsidRDefault="00CD1B7F" w:rsidP="004C5601">
      <w:pPr>
        <w:ind w:firstLine="697"/>
        <w:jc w:val="both"/>
        <w:rPr>
          <w:sz w:val="23"/>
          <w:szCs w:val="23"/>
        </w:rPr>
      </w:pPr>
    </w:p>
    <w:p w14:paraId="7D6BD703" w14:textId="3BF29B2D" w:rsidR="004C5601" w:rsidRPr="006F47E9" w:rsidRDefault="004C5601" w:rsidP="004C5601">
      <w:pPr>
        <w:pStyle w:val="Style2"/>
        <w:widowControl/>
        <w:tabs>
          <w:tab w:val="left" w:pos="993"/>
        </w:tabs>
        <w:jc w:val="center"/>
        <w:rPr>
          <w:rFonts w:ascii="Times New Roman" w:eastAsia="Times New Roman" w:hAnsi="Times New Roman" w:cs="Times New Roman"/>
          <w:b/>
          <w:bCs/>
          <w:sz w:val="23"/>
          <w:szCs w:val="23"/>
          <w:lang w:eastAsia="ru-RU"/>
        </w:rPr>
      </w:pPr>
      <w:r w:rsidRPr="006F47E9">
        <w:rPr>
          <w:rFonts w:ascii="Times New Roman" w:eastAsia="Times New Roman" w:hAnsi="Times New Roman" w:cs="Times New Roman"/>
          <w:b/>
          <w:bCs/>
          <w:sz w:val="23"/>
          <w:szCs w:val="23"/>
          <w:lang w:eastAsia="ru-RU"/>
        </w:rPr>
        <w:t>5. О</w:t>
      </w:r>
      <w:r w:rsidR="006F47E9">
        <w:rPr>
          <w:rFonts w:ascii="Times New Roman" w:eastAsia="Times New Roman" w:hAnsi="Times New Roman" w:cs="Times New Roman"/>
          <w:b/>
          <w:bCs/>
          <w:sz w:val="23"/>
          <w:szCs w:val="23"/>
          <w:lang w:eastAsia="ru-RU"/>
        </w:rPr>
        <w:t>беспечение конфиденциальности</w:t>
      </w:r>
    </w:p>
    <w:p w14:paraId="2D247E69" w14:textId="77777777" w:rsidR="004C5601" w:rsidRPr="004C5601" w:rsidRDefault="004C5601" w:rsidP="004C5601">
      <w:pPr>
        <w:pStyle w:val="Style2"/>
        <w:widowControl/>
        <w:ind w:firstLine="697"/>
        <w:rPr>
          <w:rFonts w:ascii="Times New Roman" w:eastAsia="Times New Roman" w:hAnsi="Times New Roman" w:cs="Times New Roman"/>
          <w:sz w:val="23"/>
          <w:szCs w:val="23"/>
          <w:lang w:eastAsia="ru-RU"/>
        </w:rPr>
      </w:pPr>
    </w:p>
    <w:p w14:paraId="6C124068" w14:textId="39186FA4" w:rsidR="004C5601" w:rsidRPr="006F47E9" w:rsidRDefault="004C5601" w:rsidP="004C5601">
      <w:pPr>
        <w:pStyle w:val="Style8"/>
        <w:widowControl/>
        <w:tabs>
          <w:tab w:val="left" w:pos="442"/>
        </w:tabs>
        <w:spacing w:line="240" w:lineRule="auto"/>
        <w:ind w:firstLine="697"/>
        <w:rPr>
          <w:rFonts w:ascii="Times New Roman" w:eastAsia="Times New Roman" w:hAnsi="Times New Roman" w:cs="Times New Roman"/>
          <w:sz w:val="23"/>
          <w:szCs w:val="23"/>
          <w:lang w:eastAsia="ru-RU"/>
        </w:rPr>
      </w:pPr>
      <w:r w:rsidRPr="006F47E9">
        <w:rPr>
          <w:rFonts w:ascii="Times New Roman" w:eastAsia="Times New Roman" w:hAnsi="Times New Roman" w:cs="Times New Roman"/>
          <w:sz w:val="23"/>
          <w:szCs w:val="23"/>
          <w:lang w:eastAsia="ru-RU"/>
        </w:rPr>
        <w:t xml:space="preserve">5.1. Стороны гарантируют друг другу соблюдение конфиденциальности в отношении полученных одной Стороной от другой или ставших ей известными в ходе выполнения работ по настоящему Договору материалов, о которых </w:t>
      </w:r>
      <w:r w:rsidR="00F37C8F" w:rsidRPr="006F47E9">
        <w:rPr>
          <w:rFonts w:ascii="Times New Roman" w:eastAsia="Times New Roman" w:hAnsi="Times New Roman" w:cs="Times New Roman"/>
          <w:sz w:val="23"/>
          <w:szCs w:val="23"/>
          <w:lang w:eastAsia="ru-RU"/>
        </w:rPr>
        <w:t>условлено</w:t>
      </w:r>
      <w:r w:rsidRPr="006F47E9">
        <w:rPr>
          <w:rFonts w:ascii="Times New Roman" w:eastAsia="Times New Roman" w:hAnsi="Times New Roman" w:cs="Times New Roman"/>
          <w:sz w:val="23"/>
          <w:szCs w:val="23"/>
          <w:lang w:eastAsia="ru-RU"/>
        </w:rPr>
        <w:t>, что они имеют конфиденциальный характер.</w:t>
      </w:r>
    </w:p>
    <w:p w14:paraId="133DD3D0" w14:textId="0C03C74F" w:rsidR="004C5601" w:rsidRPr="006F47E9" w:rsidRDefault="004C5601" w:rsidP="004C5601">
      <w:pPr>
        <w:pStyle w:val="Style8"/>
        <w:widowControl/>
        <w:tabs>
          <w:tab w:val="left" w:pos="442"/>
        </w:tabs>
        <w:spacing w:line="240" w:lineRule="auto"/>
        <w:ind w:firstLine="697"/>
        <w:rPr>
          <w:rFonts w:ascii="Times New Roman" w:eastAsia="Times New Roman" w:hAnsi="Times New Roman" w:cs="Times New Roman"/>
          <w:sz w:val="23"/>
          <w:szCs w:val="23"/>
          <w:lang w:eastAsia="ru-RU"/>
        </w:rPr>
      </w:pPr>
      <w:r w:rsidRPr="006F47E9">
        <w:rPr>
          <w:rFonts w:ascii="Times New Roman" w:eastAsia="Times New Roman" w:hAnsi="Times New Roman" w:cs="Times New Roman"/>
          <w:sz w:val="23"/>
          <w:szCs w:val="23"/>
          <w:lang w:eastAsia="ru-RU"/>
        </w:rPr>
        <w:t xml:space="preserve">5.2. Информация, составляющая служебную, коммерческую тайну, или иную охраняемую законом тайну, а также конфиденциальная информация </w:t>
      </w:r>
      <w:r w:rsidR="00BC6B60">
        <w:rPr>
          <w:rFonts w:ascii="Times New Roman" w:eastAsia="Times New Roman" w:hAnsi="Times New Roman" w:cs="Times New Roman"/>
          <w:sz w:val="23"/>
          <w:szCs w:val="23"/>
          <w:lang w:eastAsia="ru-RU"/>
        </w:rPr>
        <w:t>Декларанта</w:t>
      </w:r>
      <w:r w:rsidRPr="006F47E9">
        <w:rPr>
          <w:rFonts w:ascii="Times New Roman" w:eastAsia="Times New Roman" w:hAnsi="Times New Roman" w:cs="Times New Roman"/>
          <w:sz w:val="23"/>
          <w:szCs w:val="23"/>
          <w:lang w:eastAsia="ru-RU"/>
        </w:rPr>
        <w:t xml:space="preserve"> не должна разглашаться П</w:t>
      </w:r>
      <w:r w:rsidR="00BC6B60">
        <w:rPr>
          <w:rFonts w:ascii="Times New Roman" w:eastAsia="Times New Roman" w:hAnsi="Times New Roman" w:cs="Times New Roman"/>
          <w:sz w:val="23"/>
          <w:szCs w:val="23"/>
          <w:lang w:eastAsia="ru-RU"/>
        </w:rPr>
        <w:t>редставителем</w:t>
      </w:r>
      <w:r w:rsidRPr="006F47E9">
        <w:rPr>
          <w:rFonts w:ascii="Times New Roman" w:eastAsia="Times New Roman" w:hAnsi="Times New Roman" w:cs="Times New Roman"/>
          <w:sz w:val="23"/>
          <w:szCs w:val="23"/>
          <w:lang w:eastAsia="ru-RU"/>
        </w:rPr>
        <w:t xml:space="preserve"> и И</w:t>
      </w:r>
      <w:r w:rsidR="00BC6B60">
        <w:rPr>
          <w:rFonts w:ascii="Times New Roman" w:eastAsia="Times New Roman" w:hAnsi="Times New Roman" w:cs="Times New Roman"/>
          <w:sz w:val="23"/>
          <w:szCs w:val="23"/>
          <w:lang w:eastAsia="ru-RU"/>
        </w:rPr>
        <w:t>сполнителем</w:t>
      </w:r>
      <w:r w:rsidRPr="006F47E9">
        <w:rPr>
          <w:rFonts w:ascii="Times New Roman" w:eastAsia="Times New Roman" w:hAnsi="Times New Roman" w:cs="Times New Roman"/>
          <w:sz w:val="23"/>
          <w:szCs w:val="23"/>
          <w:lang w:eastAsia="ru-RU"/>
        </w:rPr>
        <w:t>, передаваться третьим лицам, а также государственным органам, за исключением случаев, предусмотренных законодательными актами Российской Федерации.</w:t>
      </w:r>
    </w:p>
    <w:p w14:paraId="45F39A1E" w14:textId="4DC1A929" w:rsidR="004C5601" w:rsidRDefault="004C5601" w:rsidP="004C5601">
      <w:pPr>
        <w:ind w:firstLine="697"/>
        <w:jc w:val="both"/>
        <w:rPr>
          <w:sz w:val="23"/>
          <w:szCs w:val="23"/>
        </w:rPr>
      </w:pPr>
    </w:p>
    <w:p w14:paraId="198375DE" w14:textId="77777777" w:rsidR="00CD1B7F" w:rsidRPr="004C5601" w:rsidRDefault="00CD1B7F" w:rsidP="004C5601">
      <w:pPr>
        <w:ind w:firstLine="697"/>
        <w:jc w:val="both"/>
        <w:rPr>
          <w:sz w:val="23"/>
          <w:szCs w:val="23"/>
        </w:rPr>
      </w:pPr>
    </w:p>
    <w:p w14:paraId="2D6C5CA6" w14:textId="77777777" w:rsidR="004C5601" w:rsidRPr="00BC6B60" w:rsidRDefault="004C5601" w:rsidP="004C5601">
      <w:pPr>
        <w:jc w:val="center"/>
        <w:rPr>
          <w:b/>
          <w:bCs/>
          <w:sz w:val="23"/>
          <w:szCs w:val="23"/>
        </w:rPr>
      </w:pPr>
      <w:r w:rsidRPr="00BC6B60">
        <w:rPr>
          <w:b/>
          <w:bCs/>
          <w:sz w:val="23"/>
          <w:szCs w:val="23"/>
        </w:rPr>
        <w:t>6. Форс-мажор</w:t>
      </w:r>
    </w:p>
    <w:p w14:paraId="312B076D" w14:textId="77777777" w:rsidR="004C5601" w:rsidRPr="004C5601" w:rsidRDefault="004C5601" w:rsidP="004C5601">
      <w:pPr>
        <w:jc w:val="center"/>
        <w:rPr>
          <w:sz w:val="23"/>
          <w:szCs w:val="23"/>
        </w:rPr>
      </w:pPr>
    </w:p>
    <w:p w14:paraId="5AC8A023" w14:textId="77777777" w:rsidR="004C5601" w:rsidRPr="004C5601" w:rsidRDefault="004C5601" w:rsidP="004C5601">
      <w:pPr>
        <w:ind w:firstLine="696"/>
        <w:jc w:val="both"/>
        <w:rPr>
          <w:sz w:val="23"/>
          <w:szCs w:val="23"/>
        </w:rPr>
      </w:pPr>
      <w:r w:rsidRPr="004C5601">
        <w:rPr>
          <w:sz w:val="23"/>
          <w:szCs w:val="23"/>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которые Стороны не могли предвидеть или предотвратить, например:</w:t>
      </w:r>
    </w:p>
    <w:p w14:paraId="5DB439C0" w14:textId="77777777" w:rsidR="004C5601" w:rsidRPr="004C5601" w:rsidRDefault="004C5601" w:rsidP="004C5601">
      <w:pPr>
        <w:widowControl w:val="0"/>
        <w:numPr>
          <w:ilvl w:val="0"/>
          <w:numId w:val="6"/>
        </w:numPr>
        <w:tabs>
          <w:tab w:val="left" w:pos="851"/>
        </w:tabs>
        <w:suppressAutoHyphens/>
        <w:autoSpaceDE w:val="0"/>
        <w:ind w:left="0" w:firstLine="709"/>
        <w:jc w:val="both"/>
        <w:rPr>
          <w:sz w:val="23"/>
          <w:szCs w:val="23"/>
        </w:rPr>
      </w:pPr>
      <w:r w:rsidRPr="004C5601">
        <w:rPr>
          <w:sz w:val="23"/>
          <w:szCs w:val="23"/>
        </w:rPr>
        <w:t>землетрясение, наводнение, военные действия, эмбарго, иных обстоятельств непреодолимой силы.</w:t>
      </w:r>
    </w:p>
    <w:p w14:paraId="66186F30" w14:textId="77777777" w:rsidR="004C5601" w:rsidRPr="004C5601" w:rsidRDefault="004C5601" w:rsidP="004C5601">
      <w:pPr>
        <w:ind w:firstLine="696"/>
        <w:jc w:val="both"/>
        <w:rPr>
          <w:sz w:val="23"/>
          <w:szCs w:val="23"/>
        </w:rPr>
      </w:pPr>
      <w:r w:rsidRPr="004C5601">
        <w:rPr>
          <w:sz w:val="23"/>
          <w:szCs w:val="23"/>
        </w:rPr>
        <w:t>6.2. Сторона, для которой оказалось невозможным выполнение своих обязательств по настоящему Договору, немедленно извещает другую сторону о наступлении и прекращении вышеуказанных обстоятельств.</w:t>
      </w:r>
    </w:p>
    <w:p w14:paraId="526E689E" w14:textId="77777777" w:rsidR="004C5601" w:rsidRPr="004C5601" w:rsidRDefault="004C5601" w:rsidP="004C5601">
      <w:pPr>
        <w:ind w:firstLine="696"/>
        <w:jc w:val="both"/>
        <w:rPr>
          <w:sz w:val="23"/>
          <w:szCs w:val="23"/>
        </w:rPr>
      </w:pPr>
      <w:r w:rsidRPr="004C5601">
        <w:rPr>
          <w:sz w:val="23"/>
          <w:szCs w:val="23"/>
        </w:rPr>
        <w:t>6.3. Свидетельство, выданное торгово-промышленной палатой Российской Федерации или иным компетентным органом, является достаточным подтверждением наличия и продолжительности действия обстоятельства непреодолимой силы.</w:t>
      </w:r>
    </w:p>
    <w:p w14:paraId="70B0499D" w14:textId="634D95AC" w:rsidR="004C5601" w:rsidRDefault="004C5601" w:rsidP="004C5601">
      <w:pPr>
        <w:ind w:firstLine="696"/>
        <w:jc w:val="both"/>
        <w:rPr>
          <w:sz w:val="23"/>
          <w:szCs w:val="23"/>
        </w:rPr>
      </w:pPr>
      <w:r w:rsidRPr="004C5601">
        <w:rPr>
          <w:sz w:val="23"/>
          <w:szCs w:val="23"/>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273C106" w14:textId="1DC0DF58" w:rsidR="00CD1B7F" w:rsidRDefault="00CD1B7F" w:rsidP="004C5601">
      <w:pPr>
        <w:ind w:firstLine="696"/>
        <w:jc w:val="both"/>
        <w:rPr>
          <w:sz w:val="23"/>
          <w:szCs w:val="23"/>
        </w:rPr>
      </w:pPr>
    </w:p>
    <w:p w14:paraId="0B44F67C" w14:textId="77777777" w:rsidR="00CD1B7F" w:rsidRPr="004C5601" w:rsidRDefault="00CD1B7F" w:rsidP="004C5601">
      <w:pPr>
        <w:ind w:firstLine="696"/>
        <w:jc w:val="both"/>
        <w:rPr>
          <w:sz w:val="23"/>
          <w:szCs w:val="23"/>
        </w:rPr>
      </w:pPr>
    </w:p>
    <w:p w14:paraId="7BA4C70A" w14:textId="6D3A2F4A" w:rsidR="004C5601" w:rsidRPr="00BC6B60" w:rsidRDefault="004C5601" w:rsidP="004C5601">
      <w:pPr>
        <w:jc w:val="center"/>
        <w:rPr>
          <w:b/>
          <w:bCs/>
          <w:sz w:val="23"/>
          <w:szCs w:val="23"/>
        </w:rPr>
      </w:pPr>
      <w:r w:rsidRPr="00BC6B60">
        <w:rPr>
          <w:b/>
          <w:bCs/>
          <w:sz w:val="23"/>
          <w:szCs w:val="23"/>
        </w:rPr>
        <w:t xml:space="preserve">7. </w:t>
      </w:r>
      <w:r w:rsidR="00FA4BE7">
        <w:rPr>
          <w:b/>
          <w:bCs/>
          <w:sz w:val="23"/>
          <w:szCs w:val="23"/>
        </w:rPr>
        <w:t>П</w:t>
      </w:r>
      <w:r w:rsidR="00BC6B60">
        <w:rPr>
          <w:b/>
          <w:bCs/>
          <w:sz w:val="23"/>
          <w:szCs w:val="23"/>
        </w:rPr>
        <w:t>орядок разрешения споров</w:t>
      </w:r>
    </w:p>
    <w:p w14:paraId="7B74D074" w14:textId="77777777" w:rsidR="004C5601" w:rsidRPr="004C5601" w:rsidRDefault="004C5601" w:rsidP="004C5601">
      <w:pPr>
        <w:jc w:val="both"/>
        <w:rPr>
          <w:sz w:val="23"/>
          <w:szCs w:val="23"/>
        </w:rPr>
      </w:pPr>
      <w:r w:rsidRPr="004C5601">
        <w:rPr>
          <w:sz w:val="23"/>
          <w:szCs w:val="23"/>
        </w:rPr>
        <w:tab/>
      </w:r>
    </w:p>
    <w:p w14:paraId="4B6DDBDD" w14:textId="77777777" w:rsidR="004C5601" w:rsidRPr="004C5601" w:rsidRDefault="004C5601" w:rsidP="004C5601">
      <w:pPr>
        <w:ind w:firstLine="696"/>
        <w:jc w:val="both"/>
        <w:rPr>
          <w:sz w:val="23"/>
          <w:szCs w:val="23"/>
        </w:rPr>
      </w:pPr>
      <w:r w:rsidRPr="004C5601">
        <w:rPr>
          <w:sz w:val="23"/>
          <w:szCs w:val="23"/>
        </w:rPr>
        <w:t>7.1. Все споры и разногласия Сторон, возникшие в связи с выполнением настоящего Договора, Стороны урегулируют в претензионном порядке. При этом срок для ответа на претензию – 10 (десять) календарных дней.</w:t>
      </w:r>
    </w:p>
    <w:p w14:paraId="50989283" w14:textId="745AF857" w:rsidR="004C5601" w:rsidRPr="004C5601" w:rsidRDefault="004C5601" w:rsidP="004C5601">
      <w:pPr>
        <w:ind w:firstLine="696"/>
        <w:jc w:val="both"/>
        <w:rPr>
          <w:sz w:val="23"/>
          <w:szCs w:val="23"/>
        </w:rPr>
      </w:pPr>
      <w:r w:rsidRPr="004C5601">
        <w:rPr>
          <w:sz w:val="23"/>
          <w:szCs w:val="23"/>
        </w:rPr>
        <w:t xml:space="preserve">7.2. </w:t>
      </w:r>
      <w:r w:rsidR="00BC6B60" w:rsidRPr="00AE0370">
        <w:rPr>
          <w:sz w:val="23"/>
          <w:szCs w:val="23"/>
        </w:rPr>
        <w:t>При невозможности урегулировать спор или разногласие путем переговоров рассмотрение предмета спора производится в Арбитражном суде города Москвы.</w:t>
      </w:r>
    </w:p>
    <w:p w14:paraId="083994A5" w14:textId="6FB09968" w:rsidR="004C5601" w:rsidRDefault="004C5601" w:rsidP="004C5601">
      <w:pPr>
        <w:ind w:firstLine="696"/>
        <w:jc w:val="both"/>
        <w:rPr>
          <w:sz w:val="23"/>
          <w:szCs w:val="23"/>
        </w:rPr>
      </w:pPr>
    </w:p>
    <w:p w14:paraId="64FA2AFB" w14:textId="6C4FD74B" w:rsidR="00CD1B7F" w:rsidRDefault="00CD1B7F" w:rsidP="004C5601">
      <w:pPr>
        <w:ind w:firstLine="696"/>
        <w:jc w:val="both"/>
        <w:rPr>
          <w:sz w:val="23"/>
          <w:szCs w:val="23"/>
        </w:rPr>
      </w:pPr>
    </w:p>
    <w:p w14:paraId="4E03389A" w14:textId="77777777" w:rsidR="00CD1B7F" w:rsidRPr="004C5601" w:rsidRDefault="00CD1B7F" w:rsidP="004C5601">
      <w:pPr>
        <w:ind w:firstLine="696"/>
        <w:jc w:val="both"/>
        <w:rPr>
          <w:sz w:val="23"/>
          <w:szCs w:val="23"/>
        </w:rPr>
      </w:pPr>
    </w:p>
    <w:p w14:paraId="24082462" w14:textId="77777777" w:rsidR="004C5601" w:rsidRPr="00E97EB2" w:rsidRDefault="004C5601" w:rsidP="004C5601">
      <w:pPr>
        <w:jc w:val="center"/>
        <w:rPr>
          <w:b/>
          <w:bCs/>
          <w:sz w:val="23"/>
          <w:szCs w:val="23"/>
        </w:rPr>
      </w:pPr>
      <w:r w:rsidRPr="00E97EB2">
        <w:rPr>
          <w:b/>
          <w:bCs/>
          <w:sz w:val="23"/>
          <w:szCs w:val="23"/>
        </w:rPr>
        <w:t>8. Срок действия договора и порядок его расторжения</w:t>
      </w:r>
    </w:p>
    <w:p w14:paraId="67687E0B" w14:textId="77777777" w:rsidR="004C5601" w:rsidRPr="004C5601" w:rsidRDefault="004C5601" w:rsidP="004C5601">
      <w:pPr>
        <w:jc w:val="center"/>
        <w:rPr>
          <w:sz w:val="23"/>
          <w:szCs w:val="23"/>
        </w:rPr>
      </w:pPr>
    </w:p>
    <w:p w14:paraId="2EB85FE9" w14:textId="4AB671E1" w:rsidR="004C5601" w:rsidRPr="004C5601" w:rsidRDefault="004C5601" w:rsidP="004C5601">
      <w:pPr>
        <w:ind w:firstLine="696"/>
        <w:jc w:val="both"/>
        <w:rPr>
          <w:sz w:val="23"/>
          <w:szCs w:val="23"/>
        </w:rPr>
      </w:pPr>
      <w:r w:rsidRPr="004C5601">
        <w:rPr>
          <w:sz w:val="23"/>
          <w:szCs w:val="23"/>
        </w:rPr>
        <w:lastRenderedPageBreak/>
        <w:t>8.1. Настоящий договор вступает в силу с даты его подписания Сторонами и действует до 31 декабря 20</w:t>
      </w:r>
      <w:r w:rsidR="00E97EB2">
        <w:rPr>
          <w:sz w:val="23"/>
          <w:szCs w:val="23"/>
        </w:rPr>
        <w:t>21</w:t>
      </w:r>
      <w:r w:rsidRPr="004C5601">
        <w:rPr>
          <w:sz w:val="23"/>
          <w:szCs w:val="23"/>
        </w:rPr>
        <w:t xml:space="preserve"> г., а в части расчетов – до полного их исполнения. Если ни одна из сторон за 30 (тридцать) дней до истечения действия Договора не известит другую сторону в письменном виде о расторжении договора, срок его действия автоматически пролонгируется на каждый последующий год.</w:t>
      </w:r>
    </w:p>
    <w:p w14:paraId="72444768" w14:textId="1CAFE674" w:rsidR="004C5601" w:rsidRPr="004C5601" w:rsidRDefault="004C5601" w:rsidP="004C5601">
      <w:pPr>
        <w:ind w:firstLine="696"/>
        <w:jc w:val="both"/>
        <w:rPr>
          <w:sz w:val="23"/>
          <w:szCs w:val="23"/>
        </w:rPr>
      </w:pPr>
      <w:r w:rsidRPr="004C5601">
        <w:rPr>
          <w:sz w:val="23"/>
          <w:szCs w:val="23"/>
        </w:rPr>
        <w:t xml:space="preserve">8.2. </w:t>
      </w:r>
      <w:r w:rsidR="00E97EB2">
        <w:rPr>
          <w:sz w:val="23"/>
          <w:szCs w:val="23"/>
        </w:rPr>
        <w:t>Декларант</w:t>
      </w:r>
      <w:r w:rsidRPr="004C5601">
        <w:rPr>
          <w:sz w:val="23"/>
          <w:szCs w:val="23"/>
        </w:rPr>
        <w:t xml:space="preserve"> не вправе расторгнуть настоящий Договор в отношении товаров </w:t>
      </w:r>
      <w:r w:rsidR="00E97EB2">
        <w:rPr>
          <w:sz w:val="23"/>
          <w:szCs w:val="23"/>
        </w:rPr>
        <w:t>Декларанта</w:t>
      </w:r>
      <w:r w:rsidRPr="004C5601">
        <w:rPr>
          <w:sz w:val="23"/>
          <w:szCs w:val="23"/>
        </w:rPr>
        <w:t xml:space="preserve"> </w:t>
      </w:r>
      <w:r w:rsidR="00E97EB2" w:rsidRPr="004C5601">
        <w:rPr>
          <w:sz w:val="23"/>
          <w:szCs w:val="23"/>
        </w:rPr>
        <w:t>после наступления,</w:t>
      </w:r>
      <w:r w:rsidRPr="004C5601">
        <w:rPr>
          <w:sz w:val="23"/>
          <w:szCs w:val="23"/>
        </w:rPr>
        <w:t xml:space="preserve"> предусмотренного таможенным законодательством РФ момента прекращения права на изъятие таможенной декларации, вплоть до момента завершения производства таможенных операций в отношении товаров </w:t>
      </w:r>
      <w:r w:rsidR="00E97EB2">
        <w:rPr>
          <w:sz w:val="23"/>
          <w:szCs w:val="23"/>
        </w:rPr>
        <w:t>Декларанта</w:t>
      </w:r>
      <w:r w:rsidRPr="004C5601">
        <w:rPr>
          <w:sz w:val="23"/>
          <w:szCs w:val="23"/>
        </w:rPr>
        <w:t xml:space="preserve">. </w:t>
      </w:r>
    </w:p>
    <w:p w14:paraId="407451D9" w14:textId="77777777" w:rsidR="004C5601" w:rsidRPr="004C5601" w:rsidRDefault="004C5601" w:rsidP="004C5601">
      <w:pPr>
        <w:ind w:firstLine="696"/>
        <w:jc w:val="both"/>
        <w:rPr>
          <w:sz w:val="23"/>
          <w:szCs w:val="23"/>
        </w:rPr>
      </w:pPr>
      <w:r w:rsidRPr="004C5601">
        <w:rPr>
          <w:sz w:val="23"/>
          <w:szCs w:val="23"/>
        </w:rPr>
        <w:t>8.3. Каждая из Сторон имеет право расторгнуть настоящий Договор в одностороннем порядке, за исключением п. 8.2. настоящего Договора, письменно уведомив об этом другие Стороны не менее чем за 30 дней до даты расторжения, при условии полного исполнения обязательств, принятых на себя до даты уведомления о расторжении.</w:t>
      </w:r>
    </w:p>
    <w:p w14:paraId="799C57EF" w14:textId="5C5E3E04" w:rsidR="00FA4BE7" w:rsidRPr="007978DE" w:rsidRDefault="004C5601" w:rsidP="00FA4BE7">
      <w:pPr>
        <w:ind w:firstLine="696"/>
        <w:jc w:val="both"/>
        <w:rPr>
          <w:strike/>
          <w:sz w:val="23"/>
          <w:szCs w:val="23"/>
        </w:rPr>
      </w:pPr>
      <w:r w:rsidRPr="004C5601">
        <w:rPr>
          <w:sz w:val="23"/>
          <w:szCs w:val="23"/>
        </w:rPr>
        <w:t>8.4. Настоящий договор составлен в трёх экземплярах, имеющих равную юридическую силу, по одному для каждой Стороны.</w:t>
      </w:r>
      <w:r w:rsidR="00FA4BE7">
        <w:rPr>
          <w:sz w:val="23"/>
          <w:szCs w:val="23"/>
        </w:rPr>
        <w:t xml:space="preserve"> </w:t>
      </w:r>
      <w:r w:rsidR="00FA4BE7" w:rsidRPr="00FA4BE7">
        <w:rPr>
          <w:sz w:val="23"/>
          <w:szCs w:val="23"/>
        </w:rPr>
        <w:t>Договор может быть заключен путем обмена Сторонами его подписанными копиями посредством почтовой, электронной или иной связи. Подписанная копия Договора имеет такую же юридическую силу, как и подлинник Договора до получения сторон</w:t>
      </w:r>
      <w:r w:rsidR="00FA4BE7">
        <w:rPr>
          <w:sz w:val="23"/>
          <w:szCs w:val="23"/>
        </w:rPr>
        <w:t>ами</w:t>
      </w:r>
      <w:r w:rsidR="00FA4BE7" w:rsidRPr="00FA4BE7">
        <w:rPr>
          <w:sz w:val="23"/>
          <w:szCs w:val="23"/>
        </w:rPr>
        <w:t xml:space="preserve"> оригинала договора. </w:t>
      </w:r>
    </w:p>
    <w:p w14:paraId="4974CF6B" w14:textId="42310600" w:rsidR="004C5601" w:rsidRDefault="004C5601" w:rsidP="004C5601">
      <w:pPr>
        <w:ind w:firstLine="696"/>
        <w:jc w:val="both"/>
        <w:rPr>
          <w:sz w:val="23"/>
          <w:szCs w:val="23"/>
        </w:rPr>
      </w:pPr>
    </w:p>
    <w:p w14:paraId="6DC016E6" w14:textId="77777777" w:rsidR="00CD1B7F" w:rsidRDefault="00CD1B7F" w:rsidP="004C5601">
      <w:pPr>
        <w:ind w:firstLine="696"/>
        <w:jc w:val="both"/>
        <w:rPr>
          <w:sz w:val="23"/>
          <w:szCs w:val="23"/>
        </w:rPr>
      </w:pPr>
    </w:p>
    <w:p w14:paraId="214610B1" w14:textId="65DE57E9" w:rsidR="004C5601" w:rsidRPr="00FD64C1" w:rsidRDefault="004C5601" w:rsidP="004C5601">
      <w:pPr>
        <w:jc w:val="center"/>
        <w:rPr>
          <w:b/>
          <w:bCs/>
          <w:sz w:val="23"/>
          <w:szCs w:val="23"/>
        </w:rPr>
      </w:pPr>
      <w:r w:rsidRPr="00FD64C1">
        <w:rPr>
          <w:b/>
          <w:bCs/>
          <w:sz w:val="23"/>
          <w:szCs w:val="23"/>
        </w:rPr>
        <w:t xml:space="preserve">9. </w:t>
      </w:r>
      <w:r w:rsidR="00707B43" w:rsidRPr="00FD64C1">
        <w:rPr>
          <w:b/>
          <w:bCs/>
          <w:sz w:val="23"/>
          <w:szCs w:val="23"/>
        </w:rPr>
        <w:t>Юриди</w:t>
      </w:r>
      <w:r w:rsidR="00FD64C1" w:rsidRPr="00FD64C1">
        <w:rPr>
          <w:b/>
          <w:bCs/>
          <w:sz w:val="23"/>
          <w:szCs w:val="23"/>
        </w:rPr>
        <w:t>ческие адреса, банковские реквизиты и подписи сторон</w:t>
      </w:r>
    </w:p>
    <w:p w14:paraId="17FB2175" w14:textId="77777777" w:rsidR="004C5601" w:rsidRPr="004C5601" w:rsidRDefault="004C5601" w:rsidP="004C5601">
      <w:pPr>
        <w:jc w:val="center"/>
        <w:rPr>
          <w:sz w:val="23"/>
          <w:szCs w:val="23"/>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0"/>
        <w:gridCol w:w="3367"/>
        <w:gridCol w:w="3576"/>
      </w:tblGrid>
      <w:tr w:rsidR="000659F9" w:rsidRPr="000E69D5" w14:paraId="499BACB3" w14:textId="77777777" w:rsidTr="00143531">
        <w:trPr>
          <w:trHeight w:val="6826"/>
        </w:trPr>
        <w:tc>
          <w:tcPr>
            <w:tcW w:w="2980" w:type="dxa"/>
          </w:tcPr>
          <w:p w14:paraId="70C8EE9F" w14:textId="7961A52F" w:rsidR="000659F9" w:rsidRPr="003C64BA" w:rsidRDefault="000659F9" w:rsidP="00143531">
            <w:pPr>
              <w:jc w:val="center"/>
              <w:rPr>
                <w:b/>
                <w:sz w:val="22"/>
                <w:szCs w:val="22"/>
              </w:rPr>
            </w:pPr>
            <w:r>
              <w:rPr>
                <w:b/>
                <w:sz w:val="22"/>
                <w:szCs w:val="22"/>
              </w:rPr>
              <w:t>Представитель</w:t>
            </w:r>
            <w:r w:rsidRPr="003C64BA">
              <w:rPr>
                <w:b/>
                <w:sz w:val="22"/>
                <w:szCs w:val="22"/>
              </w:rPr>
              <w:t>:</w:t>
            </w:r>
          </w:p>
          <w:p w14:paraId="67773249" w14:textId="78B7E6E7" w:rsidR="000659F9" w:rsidRDefault="000659F9" w:rsidP="00143531">
            <w:pPr>
              <w:jc w:val="both"/>
              <w:rPr>
                <w:b/>
                <w:sz w:val="22"/>
                <w:szCs w:val="22"/>
              </w:rPr>
            </w:pPr>
          </w:p>
          <w:p w14:paraId="33A77726" w14:textId="77777777" w:rsidR="00FD64C1" w:rsidRPr="00396D50" w:rsidRDefault="00FD64C1" w:rsidP="00FD64C1">
            <w:pPr>
              <w:rPr>
                <w:b/>
                <w:color w:val="000000"/>
                <w:sz w:val="21"/>
                <w:szCs w:val="21"/>
              </w:rPr>
            </w:pPr>
            <w:r w:rsidRPr="00396D50">
              <w:rPr>
                <w:b/>
                <w:color w:val="000000"/>
                <w:sz w:val="21"/>
                <w:szCs w:val="21"/>
              </w:rPr>
              <w:t>ООО «СКАЙ17»</w:t>
            </w:r>
          </w:p>
          <w:p w14:paraId="3A92B795" w14:textId="77777777" w:rsidR="00FD64C1" w:rsidRPr="002740F2" w:rsidRDefault="00FD64C1" w:rsidP="00FD64C1">
            <w:pPr>
              <w:ind w:right="-5"/>
              <w:jc w:val="both"/>
              <w:outlineLvl w:val="0"/>
              <w:rPr>
                <w:b/>
                <w:sz w:val="22"/>
                <w:szCs w:val="22"/>
              </w:rPr>
            </w:pPr>
          </w:p>
          <w:p w14:paraId="34A9F95A" w14:textId="77777777" w:rsidR="00DE10A5" w:rsidRDefault="00FD64C1" w:rsidP="00FD64C1">
            <w:pPr>
              <w:autoSpaceDN w:val="0"/>
              <w:adjustRightInd w:val="0"/>
              <w:spacing w:after="240"/>
              <w:rPr>
                <w:sz w:val="22"/>
                <w:szCs w:val="22"/>
              </w:rPr>
            </w:pPr>
            <w:r w:rsidRPr="00576771">
              <w:rPr>
                <w:sz w:val="22"/>
                <w:szCs w:val="22"/>
              </w:rPr>
              <w:t>Юридический адрес: 115583, г. Москва, ул. Елецкая д.19, корп. 4, кв. 368</w:t>
            </w:r>
          </w:p>
          <w:p w14:paraId="18E065CE" w14:textId="77777777" w:rsidR="00DE10A5" w:rsidRDefault="00FD64C1" w:rsidP="00FD64C1">
            <w:pPr>
              <w:autoSpaceDN w:val="0"/>
              <w:adjustRightInd w:val="0"/>
              <w:spacing w:after="240"/>
              <w:rPr>
                <w:sz w:val="22"/>
                <w:szCs w:val="22"/>
              </w:rPr>
            </w:pPr>
            <w:r w:rsidRPr="00576771">
              <w:rPr>
                <w:sz w:val="22"/>
                <w:szCs w:val="22"/>
              </w:rPr>
              <w:t>ИНН 9729098657</w:t>
            </w:r>
          </w:p>
          <w:p w14:paraId="05500C12" w14:textId="73AE6208" w:rsidR="00FD64C1" w:rsidRPr="00576771" w:rsidRDefault="00FD64C1" w:rsidP="00FD64C1">
            <w:pPr>
              <w:autoSpaceDN w:val="0"/>
              <w:adjustRightInd w:val="0"/>
              <w:spacing w:after="240"/>
              <w:rPr>
                <w:sz w:val="22"/>
                <w:szCs w:val="22"/>
              </w:rPr>
            </w:pPr>
            <w:r w:rsidRPr="00576771">
              <w:rPr>
                <w:sz w:val="22"/>
                <w:szCs w:val="22"/>
              </w:rPr>
              <w:t>КПП 772401001</w:t>
            </w:r>
          </w:p>
          <w:p w14:paraId="002FD512" w14:textId="77777777" w:rsidR="00E6413A" w:rsidRPr="00576771" w:rsidRDefault="00E6413A" w:rsidP="00E6413A">
            <w:pPr>
              <w:rPr>
                <w:sz w:val="22"/>
                <w:szCs w:val="22"/>
              </w:rPr>
            </w:pPr>
            <w:r w:rsidRPr="00576771">
              <w:rPr>
                <w:sz w:val="22"/>
                <w:szCs w:val="22"/>
              </w:rPr>
              <w:t>р/с 40702810401010001445</w:t>
            </w:r>
          </w:p>
          <w:p w14:paraId="460DD190" w14:textId="77777777" w:rsidR="00E6413A" w:rsidRPr="00576771" w:rsidRDefault="00E6413A" w:rsidP="00E6413A">
            <w:pPr>
              <w:rPr>
                <w:sz w:val="22"/>
                <w:szCs w:val="22"/>
              </w:rPr>
            </w:pPr>
            <w:r w:rsidRPr="00576771">
              <w:rPr>
                <w:sz w:val="22"/>
                <w:szCs w:val="22"/>
              </w:rPr>
              <w:t xml:space="preserve">в ФИЛИАЛ "ЦЕНТРАЛЬНЫЙ" БАНКА ВТБ (ПАО) г Москва </w:t>
            </w:r>
          </w:p>
          <w:p w14:paraId="1B2D4BED" w14:textId="77777777" w:rsidR="00E6413A" w:rsidRPr="00576771" w:rsidRDefault="00E6413A" w:rsidP="00E6413A">
            <w:pPr>
              <w:rPr>
                <w:sz w:val="22"/>
                <w:szCs w:val="22"/>
              </w:rPr>
            </w:pPr>
            <w:r w:rsidRPr="00576771">
              <w:rPr>
                <w:sz w:val="22"/>
                <w:szCs w:val="22"/>
              </w:rPr>
              <w:t>к/с 30101810145250000411</w:t>
            </w:r>
          </w:p>
          <w:p w14:paraId="33C68988" w14:textId="77777777" w:rsidR="00E6413A" w:rsidRPr="00576771" w:rsidRDefault="00E6413A" w:rsidP="00E6413A">
            <w:pPr>
              <w:rPr>
                <w:sz w:val="22"/>
                <w:szCs w:val="22"/>
              </w:rPr>
            </w:pPr>
            <w:r w:rsidRPr="00576771">
              <w:rPr>
                <w:sz w:val="22"/>
                <w:szCs w:val="22"/>
              </w:rPr>
              <w:t>БИК 044525411</w:t>
            </w:r>
          </w:p>
          <w:p w14:paraId="73AAC697" w14:textId="77777777" w:rsidR="00FD64C1" w:rsidRPr="00576771" w:rsidRDefault="00FD64C1" w:rsidP="00FD64C1">
            <w:pPr>
              <w:rPr>
                <w:sz w:val="22"/>
                <w:szCs w:val="22"/>
              </w:rPr>
            </w:pPr>
          </w:p>
          <w:p w14:paraId="799179C6" w14:textId="44CD5874" w:rsidR="00FD64C1" w:rsidRPr="00576771" w:rsidRDefault="00FD64C1" w:rsidP="00FD64C1">
            <w:pPr>
              <w:rPr>
                <w:sz w:val="22"/>
                <w:szCs w:val="22"/>
              </w:rPr>
            </w:pPr>
            <w:r w:rsidRPr="00576771">
              <w:rPr>
                <w:sz w:val="22"/>
                <w:szCs w:val="22"/>
              </w:rPr>
              <w:t xml:space="preserve">тел. </w:t>
            </w:r>
            <w:r w:rsidR="00E6413A" w:rsidRPr="00576771">
              <w:rPr>
                <w:sz w:val="22"/>
                <w:szCs w:val="22"/>
              </w:rPr>
              <w:t>+7 (495) 128 44 60</w:t>
            </w:r>
            <w:r w:rsidRPr="00576771">
              <w:rPr>
                <w:sz w:val="22"/>
                <w:szCs w:val="22"/>
              </w:rPr>
              <w:t xml:space="preserve"> </w:t>
            </w:r>
          </w:p>
          <w:p w14:paraId="50C60F11" w14:textId="66B6B0E0" w:rsidR="00FD64C1" w:rsidRPr="00576771" w:rsidRDefault="00FD64C1" w:rsidP="00FD64C1">
            <w:pPr>
              <w:rPr>
                <w:sz w:val="22"/>
                <w:szCs w:val="22"/>
              </w:rPr>
            </w:pPr>
            <w:r w:rsidRPr="00576771">
              <w:rPr>
                <w:sz w:val="22"/>
                <w:szCs w:val="22"/>
                <w:lang w:val="en-US"/>
              </w:rPr>
              <w:t>e</w:t>
            </w:r>
            <w:r w:rsidRPr="00576771">
              <w:rPr>
                <w:sz w:val="22"/>
                <w:szCs w:val="22"/>
              </w:rPr>
              <w:t>-</w:t>
            </w:r>
            <w:r w:rsidRPr="00576771">
              <w:rPr>
                <w:sz w:val="22"/>
                <w:szCs w:val="22"/>
                <w:lang w:val="en-US"/>
              </w:rPr>
              <w:t>mail</w:t>
            </w:r>
            <w:r w:rsidRPr="00576771">
              <w:rPr>
                <w:sz w:val="22"/>
                <w:szCs w:val="22"/>
              </w:rPr>
              <w:t xml:space="preserve">: </w:t>
            </w:r>
            <w:r w:rsidRPr="00576771">
              <w:rPr>
                <w:sz w:val="22"/>
                <w:szCs w:val="22"/>
                <w:lang w:val="en-US"/>
              </w:rPr>
              <w:t>info</w:t>
            </w:r>
            <w:r w:rsidRPr="00576771">
              <w:rPr>
                <w:sz w:val="22"/>
                <w:szCs w:val="22"/>
              </w:rPr>
              <w:t>@</w:t>
            </w:r>
            <w:r w:rsidRPr="00576771">
              <w:rPr>
                <w:sz w:val="22"/>
                <w:szCs w:val="22"/>
                <w:lang w:val="en-US"/>
              </w:rPr>
              <w:t>sky</w:t>
            </w:r>
            <w:r w:rsidRPr="00576771">
              <w:rPr>
                <w:sz w:val="22"/>
                <w:szCs w:val="22"/>
              </w:rPr>
              <w:t>17.</w:t>
            </w:r>
            <w:proofErr w:type="spellStart"/>
            <w:r w:rsidRPr="00576771">
              <w:rPr>
                <w:sz w:val="22"/>
                <w:szCs w:val="22"/>
                <w:lang w:val="en-US"/>
              </w:rPr>
              <w:t>ru</w:t>
            </w:r>
            <w:proofErr w:type="spellEnd"/>
          </w:p>
          <w:p w14:paraId="593CF064" w14:textId="77777777" w:rsidR="00FD64C1" w:rsidRPr="00E6413A" w:rsidRDefault="00FD64C1" w:rsidP="00FD64C1">
            <w:pPr>
              <w:rPr>
                <w:b/>
                <w:sz w:val="22"/>
                <w:szCs w:val="22"/>
              </w:rPr>
            </w:pPr>
          </w:p>
          <w:p w14:paraId="11DF17C7" w14:textId="77777777" w:rsidR="00FD64C1" w:rsidRDefault="00FD64C1" w:rsidP="00FD64C1">
            <w:pPr>
              <w:rPr>
                <w:b/>
                <w:sz w:val="22"/>
                <w:szCs w:val="22"/>
              </w:rPr>
            </w:pPr>
            <w:r>
              <w:rPr>
                <w:b/>
                <w:sz w:val="22"/>
                <w:szCs w:val="22"/>
              </w:rPr>
              <w:t>Генеральный директор</w:t>
            </w:r>
          </w:p>
          <w:p w14:paraId="369FF2E7" w14:textId="77777777" w:rsidR="00FD64C1" w:rsidRDefault="00FD64C1" w:rsidP="00FD64C1">
            <w:pPr>
              <w:rPr>
                <w:b/>
                <w:sz w:val="22"/>
                <w:szCs w:val="22"/>
              </w:rPr>
            </w:pPr>
          </w:p>
          <w:p w14:paraId="422229B9" w14:textId="4BF190F7" w:rsidR="00FD64C1" w:rsidRPr="003C64BA" w:rsidRDefault="00FD64C1" w:rsidP="00FD64C1">
            <w:pPr>
              <w:jc w:val="both"/>
              <w:rPr>
                <w:b/>
                <w:sz w:val="22"/>
                <w:szCs w:val="22"/>
              </w:rPr>
            </w:pPr>
            <w:r>
              <w:rPr>
                <w:b/>
                <w:sz w:val="22"/>
                <w:szCs w:val="22"/>
              </w:rPr>
              <w:t>________</w:t>
            </w:r>
            <w:r w:rsidR="004E7776">
              <w:rPr>
                <w:b/>
                <w:sz w:val="22"/>
                <w:szCs w:val="22"/>
              </w:rPr>
              <w:t>Перцов П.В.</w:t>
            </w:r>
          </w:p>
          <w:p w14:paraId="4C8AA028" w14:textId="77777777" w:rsidR="000659F9" w:rsidRPr="003C64BA" w:rsidRDefault="000659F9" w:rsidP="00FD64C1">
            <w:pPr>
              <w:rPr>
                <w:b/>
                <w:sz w:val="22"/>
                <w:szCs w:val="22"/>
              </w:rPr>
            </w:pPr>
          </w:p>
        </w:tc>
        <w:tc>
          <w:tcPr>
            <w:tcW w:w="3367" w:type="dxa"/>
          </w:tcPr>
          <w:p w14:paraId="7D2EFD9D" w14:textId="0C428CFD" w:rsidR="000659F9" w:rsidRDefault="00FD64C1" w:rsidP="00FD64C1">
            <w:pPr>
              <w:jc w:val="center"/>
              <w:rPr>
                <w:b/>
                <w:sz w:val="22"/>
                <w:szCs w:val="22"/>
              </w:rPr>
            </w:pPr>
            <w:r>
              <w:rPr>
                <w:b/>
                <w:sz w:val="22"/>
                <w:szCs w:val="22"/>
              </w:rPr>
              <w:t>Декларант</w:t>
            </w:r>
            <w:r w:rsidR="000659F9" w:rsidRPr="003C64BA">
              <w:rPr>
                <w:b/>
                <w:sz w:val="22"/>
                <w:szCs w:val="22"/>
              </w:rPr>
              <w:t>:</w:t>
            </w:r>
          </w:p>
          <w:p w14:paraId="590791BD" w14:textId="77777777" w:rsidR="000659F9" w:rsidRDefault="000659F9" w:rsidP="00143531">
            <w:pPr>
              <w:rPr>
                <w:b/>
                <w:sz w:val="22"/>
                <w:szCs w:val="22"/>
              </w:rPr>
            </w:pPr>
          </w:p>
          <w:p w14:paraId="126EF30E" w14:textId="77777777" w:rsidR="000659F9" w:rsidRDefault="000659F9" w:rsidP="00143531">
            <w:pPr>
              <w:rPr>
                <w:b/>
                <w:sz w:val="22"/>
                <w:szCs w:val="22"/>
              </w:rPr>
            </w:pPr>
          </w:p>
          <w:p w14:paraId="6B695884" w14:textId="77777777" w:rsidR="00FD64C1" w:rsidRDefault="00FD64C1" w:rsidP="00143531">
            <w:pPr>
              <w:rPr>
                <w:b/>
                <w:sz w:val="22"/>
                <w:szCs w:val="22"/>
              </w:rPr>
            </w:pPr>
          </w:p>
          <w:p w14:paraId="1400F6D2" w14:textId="77777777" w:rsidR="00FD64C1" w:rsidRDefault="00FD64C1" w:rsidP="00143531">
            <w:pPr>
              <w:rPr>
                <w:b/>
                <w:sz w:val="22"/>
                <w:szCs w:val="22"/>
              </w:rPr>
            </w:pPr>
          </w:p>
          <w:p w14:paraId="7E0249D8" w14:textId="77777777" w:rsidR="00FD64C1" w:rsidRDefault="00FD64C1" w:rsidP="00143531">
            <w:pPr>
              <w:rPr>
                <w:b/>
                <w:sz w:val="22"/>
                <w:szCs w:val="22"/>
              </w:rPr>
            </w:pPr>
          </w:p>
          <w:p w14:paraId="4D432F6F" w14:textId="77777777" w:rsidR="00FD64C1" w:rsidRDefault="00FD64C1" w:rsidP="00143531">
            <w:pPr>
              <w:rPr>
                <w:b/>
                <w:sz w:val="22"/>
                <w:szCs w:val="22"/>
              </w:rPr>
            </w:pPr>
          </w:p>
          <w:p w14:paraId="2C47918A" w14:textId="77777777" w:rsidR="00FD64C1" w:rsidRDefault="00FD64C1" w:rsidP="00143531">
            <w:pPr>
              <w:rPr>
                <w:b/>
                <w:sz w:val="22"/>
                <w:szCs w:val="22"/>
              </w:rPr>
            </w:pPr>
          </w:p>
          <w:p w14:paraId="382F7712" w14:textId="77777777" w:rsidR="00FD64C1" w:rsidRDefault="00FD64C1" w:rsidP="00143531">
            <w:pPr>
              <w:rPr>
                <w:b/>
                <w:sz w:val="22"/>
                <w:szCs w:val="22"/>
              </w:rPr>
            </w:pPr>
          </w:p>
          <w:p w14:paraId="3001C1E7" w14:textId="77777777" w:rsidR="00FD64C1" w:rsidRDefault="00FD64C1" w:rsidP="00143531">
            <w:pPr>
              <w:rPr>
                <w:b/>
                <w:sz w:val="22"/>
                <w:szCs w:val="22"/>
              </w:rPr>
            </w:pPr>
          </w:p>
          <w:p w14:paraId="00F89EC9" w14:textId="77777777" w:rsidR="00FD64C1" w:rsidRDefault="00FD64C1" w:rsidP="00143531">
            <w:pPr>
              <w:rPr>
                <w:b/>
                <w:sz w:val="22"/>
                <w:szCs w:val="22"/>
              </w:rPr>
            </w:pPr>
          </w:p>
          <w:p w14:paraId="057ADFE9" w14:textId="77777777" w:rsidR="00FD64C1" w:rsidRDefault="00FD64C1" w:rsidP="00143531">
            <w:pPr>
              <w:rPr>
                <w:b/>
                <w:sz w:val="22"/>
                <w:szCs w:val="22"/>
              </w:rPr>
            </w:pPr>
          </w:p>
          <w:p w14:paraId="71E83431" w14:textId="77777777" w:rsidR="00FD64C1" w:rsidRDefault="00FD64C1" w:rsidP="00143531">
            <w:pPr>
              <w:rPr>
                <w:b/>
                <w:sz w:val="22"/>
                <w:szCs w:val="22"/>
              </w:rPr>
            </w:pPr>
          </w:p>
          <w:p w14:paraId="1BA0F8E1" w14:textId="77777777" w:rsidR="00FD64C1" w:rsidRDefault="00FD64C1" w:rsidP="00143531">
            <w:pPr>
              <w:rPr>
                <w:b/>
                <w:sz w:val="22"/>
                <w:szCs w:val="22"/>
              </w:rPr>
            </w:pPr>
          </w:p>
          <w:p w14:paraId="6F4EA6A6" w14:textId="77777777" w:rsidR="00FD64C1" w:rsidRDefault="00FD64C1" w:rsidP="00143531">
            <w:pPr>
              <w:rPr>
                <w:b/>
                <w:sz w:val="22"/>
                <w:szCs w:val="22"/>
              </w:rPr>
            </w:pPr>
          </w:p>
          <w:p w14:paraId="665FC3BF" w14:textId="77777777" w:rsidR="00FD64C1" w:rsidRDefault="00FD64C1" w:rsidP="00143531">
            <w:pPr>
              <w:rPr>
                <w:b/>
                <w:sz w:val="22"/>
                <w:szCs w:val="22"/>
              </w:rPr>
            </w:pPr>
          </w:p>
          <w:p w14:paraId="36F23CD0" w14:textId="77777777" w:rsidR="00FD64C1" w:rsidRDefault="00FD64C1" w:rsidP="00143531">
            <w:pPr>
              <w:rPr>
                <w:b/>
                <w:sz w:val="22"/>
                <w:szCs w:val="22"/>
              </w:rPr>
            </w:pPr>
          </w:p>
          <w:p w14:paraId="4271D84A" w14:textId="77777777" w:rsidR="00FD64C1" w:rsidRDefault="00FD64C1" w:rsidP="00143531">
            <w:pPr>
              <w:rPr>
                <w:b/>
                <w:sz w:val="22"/>
                <w:szCs w:val="22"/>
              </w:rPr>
            </w:pPr>
          </w:p>
          <w:p w14:paraId="6101CB1E" w14:textId="77777777" w:rsidR="00FD64C1" w:rsidRDefault="00FD64C1" w:rsidP="00143531">
            <w:pPr>
              <w:rPr>
                <w:b/>
                <w:sz w:val="22"/>
                <w:szCs w:val="22"/>
              </w:rPr>
            </w:pPr>
          </w:p>
          <w:p w14:paraId="78EC9B60" w14:textId="77777777" w:rsidR="00FD64C1" w:rsidRDefault="00FD64C1" w:rsidP="00143531">
            <w:pPr>
              <w:rPr>
                <w:b/>
                <w:sz w:val="22"/>
                <w:szCs w:val="22"/>
              </w:rPr>
            </w:pPr>
          </w:p>
          <w:p w14:paraId="4AA172BC" w14:textId="77777777" w:rsidR="00FD64C1" w:rsidRDefault="00FD64C1" w:rsidP="00143531">
            <w:pPr>
              <w:rPr>
                <w:b/>
                <w:sz w:val="22"/>
                <w:szCs w:val="22"/>
              </w:rPr>
            </w:pPr>
          </w:p>
          <w:p w14:paraId="697BCCDB" w14:textId="77777777" w:rsidR="00FD64C1" w:rsidRDefault="00FD64C1" w:rsidP="00143531">
            <w:pPr>
              <w:rPr>
                <w:b/>
                <w:sz w:val="22"/>
                <w:szCs w:val="22"/>
              </w:rPr>
            </w:pPr>
          </w:p>
          <w:p w14:paraId="324E12E7" w14:textId="77777777" w:rsidR="00FD64C1" w:rsidRDefault="00FD64C1" w:rsidP="00143531">
            <w:pPr>
              <w:rPr>
                <w:b/>
                <w:sz w:val="22"/>
                <w:szCs w:val="22"/>
              </w:rPr>
            </w:pPr>
          </w:p>
          <w:p w14:paraId="456F0912" w14:textId="4D6EE4D8" w:rsidR="000659F9" w:rsidRDefault="000659F9" w:rsidP="00143531">
            <w:pPr>
              <w:rPr>
                <w:b/>
                <w:sz w:val="22"/>
                <w:szCs w:val="22"/>
              </w:rPr>
            </w:pPr>
            <w:r>
              <w:rPr>
                <w:b/>
                <w:sz w:val="22"/>
                <w:szCs w:val="22"/>
              </w:rPr>
              <w:t>Генеральный директор</w:t>
            </w:r>
          </w:p>
          <w:p w14:paraId="4FBBDF17" w14:textId="77777777" w:rsidR="000659F9" w:rsidRDefault="000659F9" w:rsidP="00143531">
            <w:pPr>
              <w:rPr>
                <w:b/>
                <w:sz w:val="22"/>
                <w:szCs w:val="22"/>
              </w:rPr>
            </w:pPr>
          </w:p>
          <w:p w14:paraId="756A503E" w14:textId="74AB05E8" w:rsidR="000659F9" w:rsidRPr="00E10641" w:rsidRDefault="000659F9" w:rsidP="00143531">
            <w:pPr>
              <w:rPr>
                <w:b/>
                <w:sz w:val="22"/>
                <w:szCs w:val="22"/>
              </w:rPr>
            </w:pPr>
            <w:r>
              <w:rPr>
                <w:b/>
                <w:sz w:val="22"/>
                <w:szCs w:val="22"/>
              </w:rPr>
              <w:t>________</w:t>
            </w:r>
          </w:p>
        </w:tc>
        <w:tc>
          <w:tcPr>
            <w:tcW w:w="3576" w:type="dxa"/>
          </w:tcPr>
          <w:p w14:paraId="3FDA25E2" w14:textId="77777777" w:rsidR="00FD64C1" w:rsidRDefault="00FD64C1" w:rsidP="00FD64C1">
            <w:pPr>
              <w:jc w:val="center"/>
              <w:rPr>
                <w:b/>
                <w:sz w:val="22"/>
                <w:szCs w:val="22"/>
              </w:rPr>
            </w:pPr>
            <w:r>
              <w:rPr>
                <w:b/>
                <w:sz w:val="22"/>
                <w:szCs w:val="22"/>
              </w:rPr>
              <w:t>Исполнитель</w:t>
            </w:r>
            <w:r w:rsidRPr="003C64BA">
              <w:rPr>
                <w:b/>
                <w:sz w:val="22"/>
                <w:szCs w:val="22"/>
              </w:rPr>
              <w:t>:</w:t>
            </w:r>
          </w:p>
          <w:p w14:paraId="0A954107" w14:textId="77777777" w:rsidR="000659F9" w:rsidRDefault="000659F9" w:rsidP="00143531">
            <w:pPr>
              <w:rPr>
                <w:sz w:val="20"/>
                <w:szCs w:val="20"/>
              </w:rPr>
            </w:pPr>
          </w:p>
          <w:p w14:paraId="7B823A6A" w14:textId="77777777" w:rsidR="000659F9" w:rsidRDefault="000659F9" w:rsidP="00143531">
            <w:pPr>
              <w:rPr>
                <w:sz w:val="20"/>
                <w:szCs w:val="20"/>
              </w:rPr>
            </w:pPr>
          </w:p>
          <w:p w14:paraId="4E07DBAF" w14:textId="77777777" w:rsidR="000659F9" w:rsidRDefault="000659F9" w:rsidP="00143531">
            <w:pPr>
              <w:rPr>
                <w:sz w:val="20"/>
                <w:szCs w:val="20"/>
              </w:rPr>
            </w:pPr>
          </w:p>
          <w:p w14:paraId="1E83A710" w14:textId="77777777" w:rsidR="000659F9" w:rsidRDefault="000659F9" w:rsidP="00143531">
            <w:pPr>
              <w:rPr>
                <w:sz w:val="20"/>
                <w:szCs w:val="20"/>
              </w:rPr>
            </w:pPr>
          </w:p>
          <w:p w14:paraId="3BACC629" w14:textId="77777777" w:rsidR="000659F9" w:rsidRDefault="000659F9" w:rsidP="00143531">
            <w:pPr>
              <w:rPr>
                <w:sz w:val="20"/>
                <w:szCs w:val="20"/>
              </w:rPr>
            </w:pPr>
          </w:p>
          <w:p w14:paraId="6E3AF952" w14:textId="77777777" w:rsidR="000659F9" w:rsidRDefault="000659F9" w:rsidP="00143531">
            <w:pPr>
              <w:rPr>
                <w:sz w:val="20"/>
                <w:szCs w:val="20"/>
              </w:rPr>
            </w:pPr>
          </w:p>
          <w:p w14:paraId="677BA43D" w14:textId="77777777" w:rsidR="000659F9" w:rsidRDefault="000659F9" w:rsidP="00143531">
            <w:pPr>
              <w:rPr>
                <w:sz w:val="20"/>
                <w:szCs w:val="20"/>
              </w:rPr>
            </w:pPr>
          </w:p>
          <w:p w14:paraId="0D58B645" w14:textId="77777777" w:rsidR="000659F9" w:rsidRDefault="000659F9" w:rsidP="00143531">
            <w:pPr>
              <w:rPr>
                <w:sz w:val="20"/>
                <w:szCs w:val="20"/>
              </w:rPr>
            </w:pPr>
          </w:p>
          <w:p w14:paraId="1F551D15" w14:textId="77777777" w:rsidR="000659F9" w:rsidRDefault="000659F9" w:rsidP="00143531">
            <w:pPr>
              <w:rPr>
                <w:sz w:val="20"/>
                <w:szCs w:val="20"/>
              </w:rPr>
            </w:pPr>
          </w:p>
          <w:p w14:paraId="1F4961F5" w14:textId="77777777" w:rsidR="000659F9" w:rsidRDefault="000659F9" w:rsidP="00143531">
            <w:pPr>
              <w:rPr>
                <w:sz w:val="20"/>
                <w:szCs w:val="20"/>
              </w:rPr>
            </w:pPr>
          </w:p>
          <w:p w14:paraId="5D3FB7BD" w14:textId="77777777" w:rsidR="000659F9" w:rsidRDefault="000659F9" w:rsidP="00143531">
            <w:pPr>
              <w:rPr>
                <w:sz w:val="20"/>
                <w:szCs w:val="20"/>
              </w:rPr>
            </w:pPr>
          </w:p>
          <w:p w14:paraId="7078AF4A" w14:textId="77777777" w:rsidR="000659F9" w:rsidRDefault="000659F9" w:rsidP="00143531">
            <w:pPr>
              <w:rPr>
                <w:sz w:val="20"/>
                <w:szCs w:val="20"/>
              </w:rPr>
            </w:pPr>
          </w:p>
          <w:p w14:paraId="60E99DB8" w14:textId="77777777" w:rsidR="000659F9" w:rsidRDefault="000659F9" w:rsidP="00143531">
            <w:pPr>
              <w:rPr>
                <w:sz w:val="20"/>
                <w:szCs w:val="20"/>
              </w:rPr>
            </w:pPr>
          </w:p>
          <w:p w14:paraId="7D549526" w14:textId="77777777" w:rsidR="000659F9" w:rsidRDefault="000659F9" w:rsidP="00143531">
            <w:pPr>
              <w:rPr>
                <w:sz w:val="20"/>
                <w:szCs w:val="20"/>
              </w:rPr>
            </w:pPr>
          </w:p>
          <w:p w14:paraId="30EAD5EE" w14:textId="77777777" w:rsidR="000659F9" w:rsidRDefault="000659F9" w:rsidP="00143531">
            <w:pPr>
              <w:rPr>
                <w:sz w:val="20"/>
                <w:szCs w:val="20"/>
              </w:rPr>
            </w:pPr>
          </w:p>
          <w:p w14:paraId="3C1DE081" w14:textId="77777777" w:rsidR="000659F9" w:rsidRDefault="000659F9" w:rsidP="00143531">
            <w:pPr>
              <w:rPr>
                <w:sz w:val="20"/>
                <w:szCs w:val="20"/>
              </w:rPr>
            </w:pPr>
          </w:p>
          <w:p w14:paraId="613A94EB" w14:textId="77777777" w:rsidR="000659F9" w:rsidRDefault="000659F9" w:rsidP="00143531">
            <w:pPr>
              <w:rPr>
                <w:sz w:val="20"/>
                <w:szCs w:val="20"/>
              </w:rPr>
            </w:pPr>
          </w:p>
          <w:p w14:paraId="1F6FF655" w14:textId="77777777" w:rsidR="000659F9" w:rsidRDefault="000659F9" w:rsidP="00143531">
            <w:pPr>
              <w:rPr>
                <w:sz w:val="20"/>
                <w:szCs w:val="20"/>
              </w:rPr>
            </w:pPr>
          </w:p>
          <w:p w14:paraId="2549D121" w14:textId="77777777" w:rsidR="000659F9" w:rsidRDefault="000659F9" w:rsidP="00143531">
            <w:pPr>
              <w:rPr>
                <w:sz w:val="20"/>
                <w:szCs w:val="20"/>
              </w:rPr>
            </w:pPr>
          </w:p>
          <w:p w14:paraId="1BE8A5F3" w14:textId="77777777" w:rsidR="000659F9" w:rsidRDefault="000659F9" w:rsidP="00143531">
            <w:pPr>
              <w:rPr>
                <w:sz w:val="20"/>
                <w:szCs w:val="20"/>
              </w:rPr>
            </w:pPr>
          </w:p>
          <w:p w14:paraId="47330F47" w14:textId="77777777" w:rsidR="000659F9" w:rsidRDefault="000659F9" w:rsidP="00143531">
            <w:pPr>
              <w:rPr>
                <w:sz w:val="20"/>
                <w:szCs w:val="20"/>
              </w:rPr>
            </w:pPr>
          </w:p>
          <w:p w14:paraId="0CDDF2E2" w14:textId="77777777" w:rsidR="000659F9" w:rsidRDefault="000659F9" w:rsidP="00143531">
            <w:pPr>
              <w:rPr>
                <w:sz w:val="20"/>
                <w:szCs w:val="20"/>
              </w:rPr>
            </w:pPr>
          </w:p>
          <w:p w14:paraId="39BB84A5" w14:textId="77777777" w:rsidR="000659F9" w:rsidRDefault="000659F9" w:rsidP="00143531">
            <w:pPr>
              <w:rPr>
                <w:sz w:val="20"/>
                <w:szCs w:val="20"/>
              </w:rPr>
            </w:pPr>
          </w:p>
          <w:p w14:paraId="69DC7EC9" w14:textId="77777777" w:rsidR="000659F9" w:rsidRPr="000E69D5" w:rsidRDefault="000659F9" w:rsidP="00143531">
            <w:pPr>
              <w:rPr>
                <w:sz w:val="20"/>
                <w:szCs w:val="20"/>
              </w:rPr>
            </w:pPr>
          </w:p>
          <w:p w14:paraId="4AF8E4D9" w14:textId="77777777" w:rsidR="000659F9" w:rsidRDefault="000659F9" w:rsidP="00143531">
            <w:pPr>
              <w:rPr>
                <w:b/>
                <w:sz w:val="22"/>
                <w:szCs w:val="22"/>
              </w:rPr>
            </w:pPr>
            <w:r>
              <w:rPr>
                <w:b/>
                <w:sz w:val="22"/>
                <w:szCs w:val="22"/>
              </w:rPr>
              <w:t>Генеральный директор</w:t>
            </w:r>
          </w:p>
          <w:p w14:paraId="49702E06" w14:textId="77777777" w:rsidR="000659F9" w:rsidRDefault="000659F9" w:rsidP="00143531">
            <w:pPr>
              <w:rPr>
                <w:b/>
                <w:sz w:val="22"/>
                <w:szCs w:val="22"/>
              </w:rPr>
            </w:pPr>
          </w:p>
          <w:p w14:paraId="6FA28A2C" w14:textId="6595B872" w:rsidR="000659F9" w:rsidRPr="00CD1B7F" w:rsidRDefault="000659F9" w:rsidP="00143531">
            <w:r>
              <w:rPr>
                <w:b/>
                <w:sz w:val="22"/>
                <w:szCs w:val="22"/>
              </w:rPr>
              <w:t>_________</w:t>
            </w:r>
          </w:p>
        </w:tc>
      </w:tr>
    </w:tbl>
    <w:p w14:paraId="538E4572" w14:textId="77777777" w:rsidR="004C5601" w:rsidRPr="004C5601" w:rsidRDefault="004C5601" w:rsidP="008C23E3">
      <w:pPr>
        <w:ind w:firstLine="567"/>
        <w:jc w:val="both"/>
        <w:rPr>
          <w:sz w:val="23"/>
          <w:szCs w:val="23"/>
        </w:rPr>
      </w:pPr>
    </w:p>
    <w:sectPr w:rsidR="004C5601" w:rsidRPr="004C5601" w:rsidSect="00CD1B7F">
      <w:headerReference w:type="default" r:id="rId8"/>
      <w:footerReference w:type="even" r:id="rId9"/>
      <w:footerReference w:type="default" r:id="rId10"/>
      <w:pgSz w:w="11900" w:h="16840"/>
      <w:pgMar w:top="1610" w:right="850"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B13F" w14:textId="77777777" w:rsidR="002D3BAF" w:rsidRDefault="002D3BAF" w:rsidP="008D08BE">
      <w:r>
        <w:separator/>
      </w:r>
    </w:p>
  </w:endnote>
  <w:endnote w:type="continuationSeparator" w:id="0">
    <w:p w14:paraId="32BE68E6" w14:textId="77777777" w:rsidR="002D3BAF" w:rsidRDefault="002D3BAF" w:rsidP="008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CY">
    <w:altName w:val="Segoe UI"/>
    <w:panose1 w:val="020B0600040502020204"/>
    <w:charset w:val="59"/>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panose1 w:val="020B0604020202020204"/>
    <w:charset w:val="4D"/>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FD77" w14:textId="77777777" w:rsidR="003F751D" w:rsidRDefault="003F751D" w:rsidP="0046685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D8C934E" w14:textId="77777777" w:rsidR="003F751D" w:rsidRDefault="003F751D" w:rsidP="002437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E49F" w14:textId="77777777" w:rsidR="003F751D" w:rsidRDefault="003F751D" w:rsidP="0046685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978DE">
      <w:rPr>
        <w:rStyle w:val="aa"/>
        <w:noProof/>
      </w:rPr>
      <w:t>1</w:t>
    </w:r>
    <w:r>
      <w:rPr>
        <w:rStyle w:val="aa"/>
      </w:rPr>
      <w:fldChar w:fldCharType="end"/>
    </w:r>
  </w:p>
  <w:p w14:paraId="7764D824" w14:textId="77777777" w:rsidR="003F751D" w:rsidRDefault="003F751D" w:rsidP="002437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51C2" w14:textId="77777777" w:rsidR="002D3BAF" w:rsidRDefault="002D3BAF" w:rsidP="008D08BE">
      <w:r>
        <w:separator/>
      </w:r>
    </w:p>
  </w:footnote>
  <w:footnote w:type="continuationSeparator" w:id="0">
    <w:p w14:paraId="1CEC41E1" w14:textId="77777777" w:rsidR="002D3BAF" w:rsidRDefault="002D3BAF" w:rsidP="008D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947" w14:textId="77777777" w:rsidR="003F751D" w:rsidRDefault="003F751D" w:rsidP="00FD6802">
    <w:pPr>
      <w:pStyle w:val="a3"/>
    </w:pPr>
    <w:r w:rsidRPr="002D2F87">
      <w:rPr>
        <w:noProof/>
      </w:rPr>
      <w:drawing>
        <wp:inline distT="0" distB="0" distL="0" distR="0" wp14:anchorId="418B12CC" wp14:editId="2929DEF3">
          <wp:extent cx="1204595" cy="35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312" cy="3593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416" w:hanging="360"/>
      </w:pPr>
      <w:rPr>
        <w:rFonts w:ascii="Symbol" w:hAnsi="Symbol"/>
      </w:rPr>
    </w:lvl>
  </w:abstractNum>
  <w:abstractNum w:abstractNumId="1" w15:restartNumberingAfterBreak="0">
    <w:nsid w:val="0A4C494F"/>
    <w:multiLevelType w:val="multilevel"/>
    <w:tmpl w:val="85E41C16"/>
    <w:lvl w:ilvl="0">
      <w:start w:val="5"/>
      <w:numFmt w:val="decimal"/>
      <w:lvlText w:val="%1."/>
      <w:lvlJc w:val="left"/>
      <w:pPr>
        <w:tabs>
          <w:tab w:val="num" w:pos="360"/>
        </w:tabs>
        <w:ind w:left="360" w:hanging="360"/>
      </w:pPr>
      <w:rPr>
        <w:b/>
        <w:i w:val="0"/>
      </w:rPr>
    </w:lvl>
    <w:lvl w:ilvl="1">
      <w:start w:val="1"/>
      <w:numFmt w:val="decimal"/>
      <w:lvlRestart w:val="0"/>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4976A57"/>
    <w:multiLevelType w:val="multilevel"/>
    <w:tmpl w:val="9D9C0E9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5FB416C"/>
    <w:multiLevelType w:val="multilevel"/>
    <w:tmpl w:val="B05E809E"/>
    <w:lvl w:ilvl="0">
      <w:start w:val="4"/>
      <w:numFmt w:val="decimal"/>
      <w:lvlText w:val="%1."/>
      <w:lvlJc w:val="left"/>
      <w:pPr>
        <w:tabs>
          <w:tab w:val="num" w:pos="360"/>
        </w:tabs>
        <w:ind w:left="360" w:hanging="360"/>
      </w:pPr>
      <w:rPr>
        <w:b/>
        <w:i w:val="0"/>
      </w:r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4896EDD"/>
    <w:multiLevelType w:val="multilevel"/>
    <w:tmpl w:val="5AA4E2E2"/>
    <w:lvl w:ilvl="0">
      <w:start w:val="2"/>
      <w:numFmt w:val="decimal"/>
      <w:lvlText w:val="%1."/>
      <w:lvlJc w:val="left"/>
      <w:pPr>
        <w:tabs>
          <w:tab w:val="num" w:pos="510"/>
        </w:tabs>
        <w:ind w:left="510" w:hanging="510"/>
      </w:pPr>
    </w:lvl>
    <w:lvl w:ilvl="1">
      <w:start w:val="1"/>
      <w:numFmt w:val="decimal"/>
      <w:suff w:val="space"/>
      <w:lvlText w:val="%1.%2."/>
      <w:lvlJc w:val="left"/>
      <w:pPr>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75673856"/>
    <w:multiLevelType w:val="multilevel"/>
    <w:tmpl w:val="F24E571A"/>
    <w:lvl w:ilvl="0">
      <w:start w:val="2"/>
      <w:numFmt w:val="decimal"/>
      <w:lvlText w:val="%1."/>
      <w:lvlJc w:val="left"/>
      <w:pPr>
        <w:tabs>
          <w:tab w:val="num" w:pos="401"/>
        </w:tabs>
        <w:ind w:left="401" w:hanging="401"/>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BE"/>
    <w:rsid w:val="00001348"/>
    <w:rsid w:val="00012F8E"/>
    <w:rsid w:val="00013908"/>
    <w:rsid w:val="00037247"/>
    <w:rsid w:val="00050183"/>
    <w:rsid w:val="000659F9"/>
    <w:rsid w:val="00095A00"/>
    <w:rsid w:val="000A2085"/>
    <w:rsid w:val="000A239D"/>
    <w:rsid w:val="000A5EC7"/>
    <w:rsid w:val="000B0EBD"/>
    <w:rsid w:val="000C059C"/>
    <w:rsid w:val="000C4C17"/>
    <w:rsid w:val="000C5FD2"/>
    <w:rsid w:val="000E626F"/>
    <w:rsid w:val="000F6DFE"/>
    <w:rsid w:val="00121699"/>
    <w:rsid w:val="00130BF5"/>
    <w:rsid w:val="00135CBA"/>
    <w:rsid w:val="001566C5"/>
    <w:rsid w:val="00157883"/>
    <w:rsid w:val="00181E64"/>
    <w:rsid w:val="001924D9"/>
    <w:rsid w:val="001B13B1"/>
    <w:rsid w:val="001C1AE2"/>
    <w:rsid w:val="001C4097"/>
    <w:rsid w:val="001E0CED"/>
    <w:rsid w:val="001F47EF"/>
    <w:rsid w:val="00202932"/>
    <w:rsid w:val="0021386E"/>
    <w:rsid w:val="00216417"/>
    <w:rsid w:val="00220E32"/>
    <w:rsid w:val="00241177"/>
    <w:rsid w:val="00243777"/>
    <w:rsid w:val="0025363C"/>
    <w:rsid w:val="0029591D"/>
    <w:rsid w:val="002A1371"/>
    <w:rsid w:val="002A4B5E"/>
    <w:rsid w:val="002C6A2F"/>
    <w:rsid w:val="002D3BAF"/>
    <w:rsid w:val="002E54DA"/>
    <w:rsid w:val="002F27C5"/>
    <w:rsid w:val="003056CA"/>
    <w:rsid w:val="00306E1F"/>
    <w:rsid w:val="00323CDB"/>
    <w:rsid w:val="00330AD5"/>
    <w:rsid w:val="003402A7"/>
    <w:rsid w:val="00344F32"/>
    <w:rsid w:val="003543B7"/>
    <w:rsid w:val="00370390"/>
    <w:rsid w:val="00390FB9"/>
    <w:rsid w:val="003A5EFA"/>
    <w:rsid w:val="003C68E7"/>
    <w:rsid w:val="003D39D6"/>
    <w:rsid w:val="003E7188"/>
    <w:rsid w:val="003F0E98"/>
    <w:rsid w:val="003F6F81"/>
    <w:rsid w:val="003F751D"/>
    <w:rsid w:val="00403B52"/>
    <w:rsid w:val="004040BB"/>
    <w:rsid w:val="0040469F"/>
    <w:rsid w:val="00404D2B"/>
    <w:rsid w:val="00423A3B"/>
    <w:rsid w:val="00465A15"/>
    <w:rsid w:val="00466853"/>
    <w:rsid w:val="004720EB"/>
    <w:rsid w:val="00491E84"/>
    <w:rsid w:val="004B4303"/>
    <w:rsid w:val="004C5601"/>
    <w:rsid w:val="004E7776"/>
    <w:rsid w:val="004F14D6"/>
    <w:rsid w:val="004F7A86"/>
    <w:rsid w:val="00514F88"/>
    <w:rsid w:val="00525E46"/>
    <w:rsid w:val="00540026"/>
    <w:rsid w:val="00561D79"/>
    <w:rsid w:val="00572E4C"/>
    <w:rsid w:val="00576771"/>
    <w:rsid w:val="00576A63"/>
    <w:rsid w:val="005A2D2B"/>
    <w:rsid w:val="005E3342"/>
    <w:rsid w:val="005E4D4F"/>
    <w:rsid w:val="005F5DA3"/>
    <w:rsid w:val="006512FF"/>
    <w:rsid w:val="00663273"/>
    <w:rsid w:val="00674767"/>
    <w:rsid w:val="00677F1B"/>
    <w:rsid w:val="00677F5D"/>
    <w:rsid w:val="006816BB"/>
    <w:rsid w:val="00684261"/>
    <w:rsid w:val="0068479B"/>
    <w:rsid w:val="006A5C3E"/>
    <w:rsid w:val="006B77CE"/>
    <w:rsid w:val="006C1E22"/>
    <w:rsid w:val="006C3AE2"/>
    <w:rsid w:val="006F47E9"/>
    <w:rsid w:val="00707B43"/>
    <w:rsid w:val="00741584"/>
    <w:rsid w:val="00760F31"/>
    <w:rsid w:val="007677B6"/>
    <w:rsid w:val="00785ABD"/>
    <w:rsid w:val="00790991"/>
    <w:rsid w:val="007978DE"/>
    <w:rsid w:val="007A1C51"/>
    <w:rsid w:val="007B2400"/>
    <w:rsid w:val="007B3501"/>
    <w:rsid w:val="007C4257"/>
    <w:rsid w:val="007C4868"/>
    <w:rsid w:val="007E18FF"/>
    <w:rsid w:val="00802806"/>
    <w:rsid w:val="0080588A"/>
    <w:rsid w:val="00812F9D"/>
    <w:rsid w:val="008147B3"/>
    <w:rsid w:val="00843C9C"/>
    <w:rsid w:val="00862B3E"/>
    <w:rsid w:val="008C23E3"/>
    <w:rsid w:val="008C5AEB"/>
    <w:rsid w:val="008C6F4A"/>
    <w:rsid w:val="008D08BE"/>
    <w:rsid w:val="008E6A89"/>
    <w:rsid w:val="008F5283"/>
    <w:rsid w:val="0092241D"/>
    <w:rsid w:val="00927F97"/>
    <w:rsid w:val="009529C6"/>
    <w:rsid w:val="00960345"/>
    <w:rsid w:val="00962D46"/>
    <w:rsid w:val="00965232"/>
    <w:rsid w:val="00980373"/>
    <w:rsid w:val="009810FE"/>
    <w:rsid w:val="0098500C"/>
    <w:rsid w:val="009B06DD"/>
    <w:rsid w:val="009E76CB"/>
    <w:rsid w:val="00A054C6"/>
    <w:rsid w:val="00A11FCA"/>
    <w:rsid w:val="00A52202"/>
    <w:rsid w:val="00A57836"/>
    <w:rsid w:val="00A72997"/>
    <w:rsid w:val="00A82C9A"/>
    <w:rsid w:val="00AC0924"/>
    <w:rsid w:val="00AC0B60"/>
    <w:rsid w:val="00AC1B9B"/>
    <w:rsid w:val="00B018B5"/>
    <w:rsid w:val="00B15C46"/>
    <w:rsid w:val="00B16C24"/>
    <w:rsid w:val="00B55881"/>
    <w:rsid w:val="00B60958"/>
    <w:rsid w:val="00B64CD2"/>
    <w:rsid w:val="00B6611E"/>
    <w:rsid w:val="00B72AD6"/>
    <w:rsid w:val="00B8357F"/>
    <w:rsid w:val="00B932FB"/>
    <w:rsid w:val="00B95A3E"/>
    <w:rsid w:val="00BA2D5F"/>
    <w:rsid w:val="00BC1604"/>
    <w:rsid w:val="00BC3044"/>
    <w:rsid w:val="00BC6B60"/>
    <w:rsid w:val="00BD64B6"/>
    <w:rsid w:val="00BD7D43"/>
    <w:rsid w:val="00BE1A6E"/>
    <w:rsid w:val="00BE5357"/>
    <w:rsid w:val="00BF1ED1"/>
    <w:rsid w:val="00C010E0"/>
    <w:rsid w:val="00C313C8"/>
    <w:rsid w:val="00C6649E"/>
    <w:rsid w:val="00C7327D"/>
    <w:rsid w:val="00CB0048"/>
    <w:rsid w:val="00CB27C4"/>
    <w:rsid w:val="00CC0756"/>
    <w:rsid w:val="00CC3C1B"/>
    <w:rsid w:val="00CC6B6C"/>
    <w:rsid w:val="00CD1B7F"/>
    <w:rsid w:val="00D003CB"/>
    <w:rsid w:val="00D076DA"/>
    <w:rsid w:val="00D22CEA"/>
    <w:rsid w:val="00D4033E"/>
    <w:rsid w:val="00D81A2E"/>
    <w:rsid w:val="00D83503"/>
    <w:rsid w:val="00D94CB0"/>
    <w:rsid w:val="00DA212B"/>
    <w:rsid w:val="00DA3CFA"/>
    <w:rsid w:val="00DA425D"/>
    <w:rsid w:val="00DA55E9"/>
    <w:rsid w:val="00DB3FB3"/>
    <w:rsid w:val="00DC0F1E"/>
    <w:rsid w:val="00DC26A0"/>
    <w:rsid w:val="00DD4B4A"/>
    <w:rsid w:val="00DE10A5"/>
    <w:rsid w:val="00DE3F59"/>
    <w:rsid w:val="00E10A80"/>
    <w:rsid w:val="00E217D6"/>
    <w:rsid w:val="00E62349"/>
    <w:rsid w:val="00E6413A"/>
    <w:rsid w:val="00E75BFF"/>
    <w:rsid w:val="00E7657D"/>
    <w:rsid w:val="00E770A1"/>
    <w:rsid w:val="00E82C19"/>
    <w:rsid w:val="00E837AB"/>
    <w:rsid w:val="00E872DB"/>
    <w:rsid w:val="00E92B52"/>
    <w:rsid w:val="00E97EB2"/>
    <w:rsid w:val="00EC0A5D"/>
    <w:rsid w:val="00ED0142"/>
    <w:rsid w:val="00ED210D"/>
    <w:rsid w:val="00ED6529"/>
    <w:rsid w:val="00ED76D1"/>
    <w:rsid w:val="00EE3F1F"/>
    <w:rsid w:val="00EF74D6"/>
    <w:rsid w:val="00F00011"/>
    <w:rsid w:val="00F21079"/>
    <w:rsid w:val="00F37C8F"/>
    <w:rsid w:val="00F47096"/>
    <w:rsid w:val="00F62316"/>
    <w:rsid w:val="00F6732C"/>
    <w:rsid w:val="00F77AAF"/>
    <w:rsid w:val="00F804EB"/>
    <w:rsid w:val="00F94BCB"/>
    <w:rsid w:val="00FA4BE7"/>
    <w:rsid w:val="00FA5559"/>
    <w:rsid w:val="00FA5B11"/>
    <w:rsid w:val="00FD4866"/>
    <w:rsid w:val="00FD64C1"/>
    <w:rsid w:val="00FD6802"/>
    <w:rsid w:val="00FE0FBE"/>
    <w:rsid w:val="00FE11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88454F"/>
  <w14:defaultImageDpi w14:val="300"/>
  <w15:docId w15:val="{5D6A076D-F160-B745-ABE6-1C8C74E4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373"/>
    <w:rPr>
      <w:rFonts w:ascii="Times New Roman" w:eastAsia="Times New Roman" w:hAnsi="Times New Roman" w:cs="Times New Roman"/>
    </w:rPr>
  </w:style>
  <w:style w:type="paragraph" w:styleId="1">
    <w:name w:val="heading 1"/>
    <w:basedOn w:val="a"/>
    <w:next w:val="a"/>
    <w:link w:val="10"/>
    <w:qFormat/>
    <w:rsid w:val="00980373"/>
    <w:pPr>
      <w:keepNext/>
      <w:jc w:val="both"/>
      <w:outlineLvl w:val="0"/>
    </w:pPr>
    <w:rPr>
      <w:b/>
      <w:bCs/>
      <w:sz w:val="22"/>
      <w:szCs w:val="20"/>
      <w:lang w:eastAsia="en-US"/>
    </w:rPr>
  </w:style>
  <w:style w:type="paragraph" w:styleId="2">
    <w:name w:val="heading 2"/>
    <w:basedOn w:val="a"/>
    <w:next w:val="a"/>
    <w:link w:val="20"/>
    <w:qFormat/>
    <w:rsid w:val="005E4D4F"/>
    <w:pPr>
      <w:keepNext/>
      <w:ind w:left="-720"/>
      <w:jc w:val="center"/>
      <w:outlineLvl w:val="1"/>
    </w:pPr>
    <w:rPr>
      <w:rFonts w:ascii="Arial" w:hAnsi="Arial" w:cs="Arial"/>
      <w:b/>
      <w:bCs/>
      <w:sz w:val="20"/>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D08BE"/>
    <w:pPr>
      <w:tabs>
        <w:tab w:val="center" w:pos="4677"/>
        <w:tab w:val="right" w:pos="9355"/>
      </w:tabs>
    </w:pPr>
  </w:style>
  <w:style w:type="character" w:customStyle="1" w:styleId="a4">
    <w:name w:val="Верхний колонтитул Знак"/>
    <w:basedOn w:val="a0"/>
    <w:link w:val="a3"/>
    <w:rsid w:val="008D08BE"/>
  </w:style>
  <w:style w:type="paragraph" w:styleId="a5">
    <w:name w:val="footer"/>
    <w:basedOn w:val="a"/>
    <w:link w:val="a6"/>
    <w:uiPriority w:val="99"/>
    <w:unhideWhenUsed/>
    <w:rsid w:val="008D08BE"/>
    <w:pPr>
      <w:tabs>
        <w:tab w:val="center" w:pos="4677"/>
        <w:tab w:val="right" w:pos="9355"/>
      </w:tabs>
    </w:pPr>
  </w:style>
  <w:style w:type="character" w:customStyle="1" w:styleId="a6">
    <w:name w:val="Нижний колонтитул Знак"/>
    <w:basedOn w:val="a0"/>
    <w:link w:val="a5"/>
    <w:uiPriority w:val="99"/>
    <w:rsid w:val="008D08BE"/>
  </w:style>
  <w:style w:type="paragraph" w:styleId="a7">
    <w:name w:val="Balloon Text"/>
    <w:basedOn w:val="a"/>
    <w:link w:val="a8"/>
    <w:uiPriority w:val="99"/>
    <w:semiHidden/>
    <w:unhideWhenUsed/>
    <w:rsid w:val="008D08BE"/>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8D08BE"/>
    <w:rPr>
      <w:rFonts w:ascii="Lucida Grande CY" w:hAnsi="Lucida Grande CY" w:cs="Lucida Grande CY"/>
      <w:sz w:val="18"/>
      <w:szCs w:val="18"/>
    </w:rPr>
  </w:style>
  <w:style w:type="character" w:customStyle="1" w:styleId="10">
    <w:name w:val="Заголовок 1 Знак"/>
    <w:basedOn w:val="a0"/>
    <w:link w:val="1"/>
    <w:rsid w:val="00980373"/>
    <w:rPr>
      <w:rFonts w:ascii="Times New Roman" w:eastAsia="Times New Roman" w:hAnsi="Times New Roman" w:cs="Times New Roman"/>
      <w:b/>
      <w:bCs/>
      <w:sz w:val="22"/>
      <w:szCs w:val="20"/>
      <w:lang w:eastAsia="en-US"/>
    </w:rPr>
  </w:style>
  <w:style w:type="paragraph" w:customStyle="1" w:styleId="Default">
    <w:name w:val="Default"/>
    <w:rsid w:val="00980373"/>
    <w:pPr>
      <w:widowControl w:val="0"/>
      <w:autoSpaceDE w:val="0"/>
      <w:autoSpaceDN w:val="0"/>
      <w:adjustRightInd w:val="0"/>
    </w:pPr>
    <w:rPr>
      <w:rFonts w:ascii="Times New Roman" w:eastAsia="Times New Roman" w:hAnsi="Times New Roman" w:cs="Times New Roman"/>
      <w:color w:val="000000"/>
    </w:rPr>
  </w:style>
  <w:style w:type="paragraph" w:customStyle="1" w:styleId="CM15">
    <w:name w:val="CM15"/>
    <w:basedOn w:val="Default"/>
    <w:next w:val="Default"/>
    <w:rsid w:val="00980373"/>
    <w:rPr>
      <w:color w:val="auto"/>
    </w:rPr>
  </w:style>
  <w:style w:type="paragraph" w:customStyle="1" w:styleId="CM16">
    <w:name w:val="CM16"/>
    <w:basedOn w:val="Default"/>
    <w:next w:val="Default"/>
    <w:rsid w:val="00980373"/>
    <w:rPr>
      <w:color w:val="auto"/>
    </w:rPr>
  </w:style>
  <w:style w:type="paragraph" w:customStyle="1" w:styleId="Body">
    <w:name w:val="Body"/>
    <w:link w:val="BodyCar"/>
    <w:rsid w:val="00980373"/>
    <w:rPr>
      <w:rFonts w:ascii="Verdana" w:eastAsia="SimSun" w:hAnsi="Verdana" w:cs="Times New Roman"/>
      <w:b/>
      <w:lang w:val="en-GB"/>
    </w:rPr>
  </w:style>
  <w:style w:type="character" w:customStyle="1" w:styleId="BodyCar">
    <w:name w:val="Body Car"/>
    <w:link w:val="Body"/>
    <w:rsid w:val="00980373"/>
    <w:rPr>
      <w:rFonts w:ascii="Verdana" w:eastAsia="SimSun" w:hAnsi="Verdana" w:cs="Times New Roman"/>
      <w:b/>
      <w:lang w:val="en-GB"/>
    </w:rPr>
  </w:style>
  <w:style w:type="paragraph" w:styleId="a9">
    <w:name w:val="List Paragraph"/>
    <w:basedOn w:val="a"/>
    <w:uiPriority w:val="34"/>
    <w:qFormat/>
    <w:rsid w:val="00980373"/>
    <w:pPr>
      <w:ind w:left="720"/>
      <w:contextualSpacing/>
    </w:pPr>
  </w:style>
  <w:style w:type="character" w:styleId="aa">
    <w:name w:val="page number"/>
    <w:basedOn w:val="a0"/>
    <w:unhideWhenUsed/>
    <w:rsid w:val="00980373"/>
  </w:style>
  <w:style w:type="character" w:customStyle="1" w:styleId="20">
    <w:name w:val="Заголовок 2 Знак"/>
    <w:basedOn w:val="a0"/>
    <w:link w:val="2"/>
    <w:rsid w:val="005E4D4F"/>
    <w:rPr>
      <w:rFonts w:ascii="Arial" w:eastAsia="Times New Roman" w:hAnsi="Arial" w:cs="Arial"/>
      <w:b/>
      <w:bCs/>
      <w:sz w:val="20"/>
      <w:szCs w:val="32"/>
      <w:lang w:eastAsia="en-US"/>
    </w:rPr>
  </w:style>
  <w:style w:type="paragraph" w:styleId="ab">
    <w:name w:val="Title"/>
    <w:basedOn w:val="a"/>
    <w:link w:val="ac"/>
    <w:qFormat/>
    <w:rsid w:val="005E4D4F"/>
    <w:pPr>
      <w:jc w:val="center"/>
    </w:pPr>
    <w:rPr>
      <w:rFonts w:ascii="Arial" w:hAnsi="Arial"/>
      <w:b/>
      <w:sz w:val="16"/>
    </w:rPr>
  </w:style>
  <w:style w:type="character" w:customStyle="1" w:styleId="ac">
    <w:name w:val="Заголовок Знак"/>
    <w:basedOn w:val="a0"/>
    <w:link w:val="ab"/>
    <w:rsid w:val="005E4D4F"/>
    <w:rPr>
      <w:rFonts w:ascii="Arial" w:eastAsia="Times New Roman" w:hAnsi="Arial" w:cs="Times New Roman"/>
      <w:b/>
      <w:sz w:val="16"/>
    </w:rPr>
  </w:style>
  <w:style w:type="paragraph" w:styleId="ad">
    <w:name w:val="Body Text"/>
    <w:basedOn w:val="a"/>
    <w:link w:val="ae"/>
    <w:rsid w:val="005E4D4F"/>
    <w:pPr>
      <w:jc w:val="center"/>
    </w:pPr>
    <w:rPr>
      <w:b/>
      <w:sz w:val="20"/>
      <w:szCs w:val="20"/>
    </w:rPr>
  </w:style>
  <w:style w:type="character" w:customStyle="1" w:styleId="ae">
    <w:name w:val="Основной текст Знак"/>
    <w:basedOn w:val="a0"/>
    <w:link w:val="ad"/>
    <w:rsid w:val="005E4D4F"/>
    <w:rPr>
      <w:rFonts w:ascii="Times New Roman" w:eastAsia="Times New Roman" w:hAnsi="Times New Roman" w:cs="Times New Roman"/>
      <w:b/>
      <w:sz w:val="20"/>
      <w:szCs w:val="20"/>
    </w:rPr>
  </w:style>
  <w:style w:type="paragraph" w:styleId="21">
    <w:name w:val="Body Text 2"/>
    <w:basedOn w:val="a"/>
    <w:link w:val="22"/>
    <w:rsid w:val="005E4D4F"/>
    <w:pPr>
      <w:autoSpaceDE w:val="0"/>
      <w:autoSpaceDN w:val="0"/>
      <w:adjustRightInd w:val="0"/>
    </w:pPr>
    <w:rPr>
      <w:rFonts w:ascii="Arial" w:hAnsi="Arial"/>
      <w:sz w:val="16"/>
    </w:rPr>
  </w:style>
  <w:style w:type="character" w:customStyle="1" w:styleId="22">
    <w:name w:val="Основной текст 2 Знак"/>
    <w:basedOn w:val="a0"/>
    <w:link w:val="21"/>
    <w:rsid w:val="005E4D4F"/>
    <w:rPr>
      <w:rFonts w:ascii="Arial" w:eastAsia="Times New Roman" w:hAnsi="Arial" w:cs="Times New Roman"/>
      <w:sz w:val="16"/>
    </w:rPr>
  </w:style>
  <w:style w:type="paragraph" w:customStyle="1" w:styleId="210">
    <w:name w:val="Основной текст 21"/>
    <w:basedOn w:val="a"/>
    <w:rsid w:val="005E4D4F"/>
    <w:pPr>
      <w:tabs>
        <w:tab w:val="left" w:pos="0"/>
      </w:tabs>
      <w:ind w:firstLine="709"/>
      <w:jc w:val="both"/>
    </w:pPr>
    <w:rPr>
      <w:rFonts w:ascii="Arial" w:hAnsi="Arial"/>
      <w:sz w:val="28"/>
      <w:szCs w:val="20"/>
    </w:rPr>
  </w:style>
  <w:style w:type="paragraph" w:customStyle="1" w:styleId="Noeeu1">
    <w:name w:val="Noeeu1"/>
    <w:rsid w:val="005E4D4F"/>
    <w:rPr>
      <w:rFonts w:ascii="MS Sans Serif" w:eastAsia="Times New Roman" w:hAnsi="MS Sans Serif" w:cs="Times New Roman"/>
      <w:sz w:val="20"/>
      <w:szCs w:val="20"/>
      <w:lang w:val="en-US"/>
    </w:rPr>
  </w:style>
  <w:style w:type="character" w:styleId="af">
    <w:name w:val="Hyperlink"/>
    <w:rsid w:val="005E4D4F"/>
    <w:rPr>
      <w:color w:val="0000FF"/>
      <w:u w:val="single"/>
    </w:rPr>
  </w:style>
  <w:style w:type="paragraph" w:customStyle="1" w:styleId="11">
    <w:name w:val="Стиль1"/>
    <w:rsid w:val="005E4D4F"/>
    <w:rPr>
      <w:rFonts w:ascii="MS Sans Serif" w:eastAsia="Times New Roman" w:hAnsi="MS Sans Serif" w:cs="Times New Roman"/>
      <w:sz w:val="20"/>
      <w:szCs w:val="20"/>
      <w:lang w:val="en-US"/>
    </w:rPr>
  </w:style>
  <w:style w:type="paragraph" w:styleId="3">
    <w:name w:val="Body Text 3"/>
    <w:basedOn w:val="a"/>
    <w:link w:val="30"/>
    <w:rsid w:val="005E4D4F"/>
    <w:pPr>
      <w:autoSpaceDE w:val="0"/>
      <w:autoSpaceDN w:val="0"/>
      <w:adjustRightInd w:val="0"/>
    </w:pPr>
    <w:rPr>
      <w:rFonts w:ascii="Arial" w:hAnsi="Arial"/>
      <w:b/>
      <w:sz w:val="20"/>
      <w:szCs w:val="20"/>
    </w:rPr>
  </w:style>
  <w:style w:type="character" w:customStyle="1" w:styleId="30">
    <w:name w:val="Основной текст 3 Знак"/>
    <w:basedOn w:val="a0"/>
    <w:link w:val="3"/>
    <w:rsid w:val="005E4D4F"/>
    <w:rPr>
      <w:rFonts w:ascii="Arial" w:eastAsia="Times New Roman" w:hAnsi="Arial" w:cs="Times New Roman"/>
      <w:b/>
      <w:sz w:val="20"/>
      <w:szCs w:val="20"/>
    </w:rPr>
  </w:style>
  <w:style w:type="paragraph" w:customStyle="1" w:styleId="211">
    <w:name w:val="Основной текст с отступом 21"/>
    <w:basedOn w:val="a"/>
    <w:rsid w:val="005E4D4F"/>
    <w:pPr>
      <w:ind w:firstLine="426"/>
      <w:jc w:val="both"/>
    </w:pPr>
    <w:rPr>
      <w:rFonts w:ascii="Arial" w:hAnsi="Arial"/>
      <w:sz w:val="28"/>
      <w:szCs w:val="20"/>
    </w:rPr>
  </w:style>
  <w:style w:type="character" w:styleId="af0">
    <w:name w:val="FollowedHyperlink"/>
    <w:rsid w:val="005E4D4F"/>
    <w:rPr>
      <w:color w:val="800080"/>
      <w:u w:val="single"/>
    </w:rPr>
  </w:style>
  <w:style w:type="table" w:styleId="af1">
    <w:name w:val="Table Grid"/>
    <w:basedOn w:val="a1"/>
    <w:rsid w:val="005E4D4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E4D4F"/>
    <w:pPr>
      <w:widowControl w:val="0"/>
      <w:autoSpaceDE w:val="0"/>
      <w:autoSpaceDN w:val="0"/>
      <w:adjustRightInd w:val="0"/>
    </w:pPr>
    <w:rPr>
      <w:rFonts w:ascii="Courier New" w:eastAsia="Times New Roman" w:hAnsi="Courier New" w:cs="Courier New"/>
      <w:sz w:val="20"/>
      <w:szCs w:val="20"/>
    </w:rPr>
  </w:style>
  <w:style w:type="paragraph" w:styleId="af2">
    <w:name w:val="No Spacing"/>
    <w:uiPriority w:val="1"/>
    <w:qFormat/>
    <w:rsid w:val="005E4D4F"/>
    <w:rPr>
      <w:rFonts w:ascii="Calibri" w:eastAsia="Calibri" w:hAnsi="Calibri" w:cs="Times New Roman"/>
      <w:sz w:val="22"/>
      <w:szCs w:val="22"/>
      <w:lang w:eastAsia="en-US"/>
    </w:rPr>
  </w:style>
  <w:style w:type="character" w:styleId="af3">
    <w:name w:val="annotation reference"/>
    <w:basedOn w:val="a0"/>
    <w:uiPriority w:val="99"/>
    <w:semiHidden/>
    <w:unhideWhenUsed/>
    <w:rsid w:val="005E4D4F"/>
    <w:rPr>
      <w:sz w:val="16"/>
      <w:szCs w:val="16"/>
    </w:rPr>
  </w:style>
  <w:style w:type="paragraph" w:styleId="af4">
    <w:name w:val="annotation text"/>
    <w:basedOn w:val="a"/>
    <w:link w:val="af5"/>
    <w:uiPriority w:val="99"/>
    <w:semiHidden/>
    <w:unhideWhenUsed/>
    <w:rsid w:val="005E4D4F"/>
    <w:rPr>
      <w:sz w:val="20"/>
      <w:szCs w:val="20"/>
      <w:lang w:val="en-US" w:eastAsia="en-US"/>
    </w:rPr>
  </w:style>
  <w:style w:type="character" w:customStyle="1" w:styleId="af5">
    <w:name w:val="Текст примечания Знак"/>
    <w:basedOn w:val="a0"/>
    <w:link w:val="af4"/>
    <w:uiPriority w:val="99"/>
    <w:semiHidden/>
    <w:rsid w:val="005E4D4F"/>
    <w:rPr>
      <w:rFonts w:ascii="Times New Roman" w:eastAsia="Times New Roman" w:hAnsi="Times New Roman" w:cs="Times New Roman"/>
      <w:sz w:val="20"/>
      <w:szCs w:val="20"/>
      <w:lang w:val="en-US" w:eastAsia="en-US"/>
    </w:rPr>
  </w:style>
  <w:style w:type="paragraph" w:styleId="af6">
    <w:name w:val="annotation subject"/>
    <w:basedOn w:val="af4"/>
    <w:next w:val="af4"/>
    <w:link w:val="af7"/>
    <w:uiPriority w:val="99"/>
    <w:semiHidden/>
    <w:unhideWhenUsed/>
    <w:rsid w:val="005E4D4F"/>
    <w:rPr>
      <w:b/>
      <w:bCs/>
    </w:rPr>
  </w:style>
  <w:style w:type="character" w:customStyle="1" w:styleId="af7">
    <w:name w:val="Тема примечания Знак"/>
    <w:basedOn w:val="af5"/>
    <w:link w:val="af6"/>
    <w:uiPriority w:val="99"/>
    <w:semiHidden/>
    <w:rsid w:val="005E4D4F"/>
    <w:rPr>
      <w:rFonts w:ascii="Times New Roman" w:eastAsia="Times New Roman" w:hAnsi="Times New Roman" w:cs="Times New Roman"/>
      <w:b/>
      <w:bCs/>
      <w:sz w:val="20"/>
      <w:szCs w:val="20"/>
      <w:lang w:val="en-US" w:eastAsia="en-US"/>
    </w:rPr>
  </w:style>
  <w:style w:type="character" w:customStyle="1" w:styleId="skypepnhtextspan">
    <w:name w:val="skype_pnh_text_span"/>
    <w:basedOn w:val="a0"/>
    <w:rsid w:val="005E4D4F"/>
  </w:style>
  <w:style w:type="paragraph" w:styleId="af8">
    <w:name w:val="Revision"/>
    <w:hidden/>
    <w:uiPriority w:val="99"/>
    <w:semiHidden/>
    <w:rsid w:val="005E4D4F"/>
    <w:rPr>
      <w:rFonts w:ascii="Times New Roman" w:eastAsia="Times New Roman" w:hAnsi="Times New Roman" w:cs="Times New Roman"/>
      <w:lang w:val="en-US" w:eastAsia="en-US"/>
    </w:rPr>
  </w:style>
  <w:style w:type="character" w:customStyle="1" w:styleId="apple-converted-space">
    <w:name w:val="apple-converted-space"/>
    <w:basedOn w:val="a0"/>
    <w:rsid w:val="005E4D4F"/>
  </w:style>
  <w:style w:type="paragraph" w:styleId="af9">
    <w:name w:val="Normal (Web)"/>
    <w:basedOn w:val="a"/>
    <w:uiPriority w:val="99"/>
    <w:semiHidden/>
    <w:unhideWhenUsed/>
    <w:rsid w:val="0098500C"/>
    <w:pPr>
      <w:spacing w:before="100" w:beforeAutospacing="1" w:after="100" w:afterAutospacing="1"/>
    </w:pPr>
  </w:style>
  <w:style w:type="paragraph" w:styleId="afa">
    <w:name w:val="Body Text Indent"/>
    <w:basedOn w:val="a"/>
    <w:link w:val="afb"/>
    <w:uiPriority w:val="99"/>
    <w:semiHidden/>
    <w:unhideWhenUsed/>
    <w:rsid w:val="0098500C"/>
    <w:pPr>
      <w:spacing w:after="120"/>
      <w:ind w:left="283"/>
    </w:pPr>
  </w:style>
  <w:style w:type="character" w:customStyle="1" w:styleId="afb">
    <w:name w:val="Основной текст с отступом Знак"/>
    <w:basedOn w:val="a0"/>
    <w:link w:val="afa"/>
    <w:uiPriority w:val="99"/>
    <w:semiHidden/>
    <w:rsid w:val="0098500C"/>
    <w:rPr>
      <w:rFonts w:ascii="Times New Roman" w:eastAsia="Times New Roman" w:hAnsi="Times New Roman" w:cs="Times New Roman"/>
    </w:rPr>
  </w:style>
  <w:style w:type="paragraph" w:customStyle="1" w:styleId="ConsNormal">
    <w:name w:val="ConsNormal"/>
    <w:rsid w:val="00037247"/>
    <w:pPr>
      <w:widowControl w:val="0"/>
      <w:autoSpaceDE w:val="0"/>
      <w:autoSpaceDN w:val="0"/>
      <w:adjustRightInd w:val="0"/>
      <w:ind w:firstLine="720"/>
    </w:pPr>
    <w:rPr>
      <w:rFonts w:ascii="Arial" w:eastAsia="Times New Roman" w:hAnsi="Arial" w:cs="Arial"/>
      <w:sz w:val="20"/>
      <w:szCs w:val="20"/>
    </w:rPr>
  </w:style>
  <w:style w:type="character" w:customStyle="1" w:styleId="FontStyle20">
    <w:name w:val="Font Style20"/>
    <w:rsid w:val="004C5601"/>
    <w:rPr>
      <w:rFonts w:ascii="Tahoma" w:hAnsi="Tahoma"/>
      <w:sz w:val="20"/>
    </w:rPr>
  </w:style>
  <w:style w:type="character" w:customStyle="1" w:styleId="FontStyle21">
    <w:name w:val="Font Style21"/>
    <w:rsid w:val="004C5601"/>
    <w:rPr>
      <w:rFonts w:ascii="Tahoma" w:hAnsi="Tahoma"/>
      <w:b/>
      <w:sz w:val="20"/>
    </w:rPr>
  </w:style>
  <w:style w:type="character" w:customStyle="1" w:styleId="FontStyle17">
    <w:name w:val="Font Style17"/>
    <w:rsid w:val="004C5601"/>
    <w:rPr>
      <w:rFonts w:ascii="Times New Roman" w:hAnsi="Times New Roman"/>
      <w:sz w:val="10"/>
    </w:rPr>
  </w:style>
  <w:style w:type="character" w:customStyle="1" w:styleId="FontStyle18">
    <w:name w:val="Font Style18"/>
    <w:rsid w:val="004C5601"/>
    <w:rPr>
      <w:rFonts w:ascii="Times New Roman" w:hAnsi="Times New Roman"/>
      <w:b/>
      <w:sz w:val="10"/>
    </w:rPr>
  </w:style>
  <w:style w:type="paragraph" w:customStyle="1" w:styleId="Style1">
    <w:name w:val="Style1"/>
    <w:basedOn w:val="a"/>
    <w:rsid w:val="004C5601"/>
    <w:pPr>
      <w:widowControl w:val="0"/>
      <w:suppressAutoHyphens/>
      <w:autoSpaceDE w:val="0"/>
      <w:spacing w:line="254" w:lineRule="exact"/>
      <w:jc w:val="center"/>
    </w:pPr>
    <w:rPr>
      <w:rFonts w:ascii="Tahoma" w:eastAsia="Calibri" w:hAnsi="Tahoma" w:cs="Tahoma"/>
      <w:lang w:eastAsia="ar-SA"/>
    </w:rPr>
  </w:style>
  <w:style w:type="paragraph" w:customStyle="1" w:styleId="Style2">
    <w:name w:val="Style2"/>
    <w:basedOn w:val="a"/>
    <w:rsid w:val="004C5601"/>
    <w:pPr>
      <w:widowControl w:val="0"/>
      <w:suppressAutoHyphens/>
      <w:autoSpaceDE w:val="0"/>
      <w:jc w:val="both"/>
    </w:pPr>
    <w:rPr>
      <w:rFonts w:ascii="Tahoma" w:eastAsia="Calibri" w:hAnsi="Tahoma" w:cs="Tahoma"/>
      <w:lang w:eastAsia="ar-SA"/>
    </w:rPr>
  </w:style>
  <w:style w:type="paragraph" w:customStyle="1" w:styleId="Style5">
    <w:name w:val="Style5"/>
    <w:basedOn w:val="a"/>
    <w:rsid w:val="004C5601"/>
    <w:pPr>
      <w:widowControl w:val="0"/>
      <w:suppressAutoHyphens/>
      <w:autoSpaceDE w:val="0"/>
      <w:spacing w:line="254" w:lineRule="exact"/>
      <w:ind w:firstLine="403"/>
      <w:jc w:val="both"/>
    </w:pPr>
    <w:rPr>
      <w:rFonts w:ascii="Tahoma" w:eastAsia="Calibri" w:hAnsi="Tahoma" w:cs="Tahoma"/>
      <w:lang w:eastAsia="ar-SA"/>
    </w:rPr>
  </w:style>
  <w:style w:type="paragraph" w:customStyle="1" w:styleId="Style7">
    <w:name w:val="Style7"/>
    <w:basedOn w:val="a"/>
    <w:rsid w:val="004C5601"/>
    <w:pPr>
      <w:widowControl w:val="0"/>
      <w:suppressAutoHyphens/>
      <w:autoSpaceDE w:val="0"/>
      <w:spacing w:line="254" w:lineRule="exact"/>
      <w:ind w:firstLine="691"/>
      <w:jc w:val="both"/>
    </w:pPr>
    <w:rPr>
      <w:rFonts w:ascii="Tahoma" w:eastAsia="Calibri" w:hAnsi="Tahoma" w:cs="Tahoma"/>
      <w:lang w:eastAsia="ar-SA"/>
    </w:rPr>
  </w:style>
  <w:style w:type="paragraph" w:customStyle="1" w:styleId="Style8">
    <w:name w:val="Style8"/>
    <w:basedOn w:val="a"/>
    <w:rsid w:val="004C5601"/>
    <w:pPr>
      <w:widowControl w:val="0"/>
      <w:suppressAutoHyphens/>
      <w:autoSpaceDE w:val="0"/>
      <w:spacing w:line="252" w:lineRule="exact"/>
      <w:ind w:firstLine="667"/>
      <w:jc w:val="both"/>
    </w:pPr>
    <w:rPr>
      <w:rFonts w:ascii="Tahoma" w:eastAsia="Calibri" w:hAnsi="Tahoma" w:cs="Tahoma"/>
      <w:lang w:eastAsia="ar-SA"/>
    </w:rPr>
  </w:style>
  <w:style w:type="paragraph" w:customStyle="1" w:styleId="Style10">
    <w:name w:val="Style10"/>
    <w:basedOn w:val="a"/>
    <w:rsid w:val="004C5601"/>
    <w:pPr>
      <w:widowControl w:val="0"/>
      <w:suppressAutoHyphens/>
      <w:autoSpaceDE w:val="0"/>
      <w:spacing w:line="259" w:lineRule="exact"/>
      <w:ind w:firstLine="677"/>
    </w:pPr>
    <w:rPr>
      <w:rFonts w:ascii="Tahoma" w:eastAsia="Calibri" w:hAnsi="Tahoma" w:cs="Tahoma"/>
      <w:lang w:eastAsia="ar-SA"/>
    </w:rPr>
  </w:style>
  <w:style w:type="paragraph" w:customStyle="1" w:styleId="31">
    <w:name w:val="Основной текст 31"/>
    <w:basedOn w:val="a"/>
    <w:rsid w:val="004C5601"/>
    <w:pPr>
      <w:suppressAutoHyphens/>
      <w:spacing w:after="120"/>
    </w:pPr>
    <w:rPr>
      <w:rFonts w:eastAsia="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3377">
      <w:bodyDiv w:val="1"/>
      <w:marLeft w:val="0"/>
      <w:marRight w:val="0"/>
      <w:marTop w:val="0"/>
      <w:marBottom w:val="0"/>
      <w:divBdr>
        <w:top w:val="none" w:sz="0" w:space="0" w:color="auto"/>
        <w:left w:val="none" w:sz="0" w:space="0" w:color="auto"/>
        <w:bottom w:val="none" w:sz="0" w:space="0" w:color="auto"/>
        <w:right w:val="none" w:sz="0" w:space="0" w:color="auto"/>
      </w:divBdr>
      <w:divsChild>
        <w:div w:id="796412710">
          <w:marLeft w:val="0"/>
          <w:marRight w:val="0"/>
          <w:marTop w:val="0"/>
          <w:marBottom w:val="0"/>
          <w:divBdr>
            <w:top w:val="none" w:sz="0" w:space="0" w:color="auto"/>
            <w:left w:val="none" w:sz="0" w:space="0" w:color="auto"/>
            <w:bottom w:val="none" w:sz="0" w:space="0" w:color="auto"/>
            <w:right w:val="none" w:sz="0" w:space="0" w:color="auto"/>
          </w:divBdr>
          <w:divsChild>
            <w:div w:id="726342078">
              <w:marLeft w:val="0"/>
              <w:marRight w:val="0"/>
              <w:marTop w:val="0"/>
              <w:marBottom w:val="0"/>
              <w:divBdr>
                <w:top w:val="none" w:sz="0" w:space="0" w:color="auto"/>
                <w:left w:val="none" w:sz="0" w:space="0" w:color="auto"/>
                <w:bottom w:val="none" w:sz="0" w:space="0" w:color="auto"/>
                <w:right w:val="none" w:sz="0" w:space="0" w:color="auto"/>
              </w:divBdr>
              <w:divsChild>
                <w:div w:id="16874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3884">
      <w:bodyDiv w:val="1"/>
      <w:marLeft w:val="0"/>
      <w:marRight w:val="0"/>
      <w:marTop w:val="0"/>
      <w:marBottom w:val="0"/>
      <w:divBdr>
        <w:top w:val="none" w:sz="0" w:space="0" w:color="auto"/>
        <w:left w:val="none" w:sz="0" w:space="0" w:color="auto"/>
        <w:bottom w:val="none" w:sz="0" w:space="0" w:color="auto"/>
        <w:right w:val="none" w:sz="0" w:space="0" w:color="auto"/>
      </w:divBdr>
      <w:divsChild>
        <w:div w:id="1537307103">
          <w:marLeft w:val="0"/>
          <w:marRight w:val="0"/>
          <w:marTop w:val="0"/>
          <w:marBottom w:val="0"/>
          <w:divBdr>
            <w:top w:val="none" w:sz="0" w:space="0" w:color="auto"/>
            <w:left w:val="none" w:sz="0" w:space="0" w:color="auto"/>
            <w:bottom w:val="none" w:sz="0" w:space="0" w:color="auto"/>
            <w:right w:val="none" w:sz="0" w:space="0" w:color="auto"/>
          </w:divBdr>
          <w:divsChild>
            <w:div w:id="2077823757">
              <w:marLeft w:val="0"/>
              <w:marRight w:val="0"/>
              <w:marTop w:val="0"/>
              <w:marBottom w:val="0"/>
              <w:divBdr>
                <w:top w:val="none" w:sz="0" w:space="0" w:color="auto"/>
                <w:left w:val="none" w:sz="0" w:space="0" w:color="auto"/>
                <w:bottom w:val="none" w:sz="0" w:space="0" w:color="auto"/>
                <w:right w:val="none" w:sz="0" w:space="0" w:color="auto"/>
              </w:divBdr>
              <w:divsChild>
                <w:div w:id="21216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626">
      <w:bodyDiv w:val="1"/>
      <w:marLeft w:val="0"/>
      <w:marRight w:val="0"/>
      <w:marTop w:val="0"/>
      <w:marBottom w:val="0"/>
      <w:divBdr>
        <w:top w:val="none" w:sz="0" w:space="0" w:color="auto"/>
        <w:left w:val="none" w:sz="0" w:space="0" w:color="auto"/>
        <w:bottom w:val="none" w:sz="0" w:space="0" w:color="auto"/>
        <w:right w:val="none" w:sz="0" w:space="0" w:color="auto"/>
      </w:divBdr>
      <w:divsChild>
        <w:div w:id="33358562">
          <w:marLeft w:val="0"/>
          <w:marRight w:val="0"/>
          <w:marTop w:val="0"/>
          <w:marBottom w:val="0"/>
          <w:divBdr>
            <w:top w:val="none" w:sz="0" w:space="0" w:color="auto"/>
            <w:left w:val="none" w:sz="0" w:space="0" w:color="auto"/>
            <w:bottom w:val="none" w:sz="0" w:space="0" w:color="auto"/>
            <w:right w:val="none" w:sz="0" w:space="0" w:color="auto"/>
          </w:divBdr>
          <w:divsChild>
            <w:div w:id="1529416675">
              <w:marLeft w:val="0"/>
              <w:marRight w:val="0"/>
              <w:marTop w:val="0"/>
              <w:marBottom w:val="0"/>
              <w:divBdr>
                <w:top w:val="none" w:sz="0" w:space="0" w:color="auto"/>
                <w:left w:val="none" w:sz="0" w:space="0" w:color="auto"/>
                <w:bottom w:val="none" w:sz="0" w:space="0" w:color="auto"/>
                <w:right w:val="none" w:sz="0" w:space="0" w:color="auto"/>
              </w:divBdr>
              <w:divsChild>
                <w:div w:id="20347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2578">
      <w:bodyDiv w:val="1"/>
      <w:marLeft w:val="0"/>
      <w:marRight w:val="0"/>
      <w:marTop w:val="0"/>
      <w:marBottom w:val="0"/>
      <w:divBdr>
        <w:top w:val="none" w:sz="0" w:space="0" w:color="auto"/>
        <w:left w:val="none" w:sz="0" w:space="0" w:color="auto"/>
        <w:bottom w:val="none" w:sz="0" w:space="0" w:color="auto"/>
        <w:right w:val="none" w:sz="0" w:space="0" w:color="auto"/>
      </w:divBdr>
      <w:divsChild>
        <w:div w:id="1764912794">
          <w:marLeft w:val="0"/>
          <w:marRight w:val="0"/>
          <w:marTop w:val="0"/>
          <w:marBottom w:val="0"/>
          <w:divBdr>
            <w:top w:val="none" w:sz="0" w:space="0" w:color="auto"/>
            <w:left w:val="none" w:sz="0" w:space="0" w:color="auto"/>
            <w:bottom w:val="none" w:sz="0" w:space="0" w:color="auto"/>
            <w:right w:val="none" w:sz="0" w:space="0" w:color="auto"/>
          </w:divBdr>
          <w:divsChild>
            <w:div w:id="1325206842">
              <w:marLeft w:val="0"/>
              <w:marRight w:val="0"/>
              <w:marTop w:val="0"/>
              <w:marBottom w:val="0"/>
              <w:divBdr>
                <w:top w:val="none" w:sz="0" w:space="0" w:color="auto"/>
                <w:left w:val="none" w:sz="0" w:space="0" w:color="auto"/>
                <w:bottom w:val="none" w:sz="0" w:space="0" w:color="auto"/>
                <w:right w:val="none" w:sz="0" w:space="0" w:color="auto"/>
              </w:divBdr>
              <w:divsChild>
                <w:div w:id="17343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20161">
      <w:bodyDiv w:val="1"/>
      <w:marLeft w:val="0"/>
      <w:marRight w:val="0"/>
      <w:marTop w:val="0"/>
      <w:marBottom w:val="0"/>
      <w:divBdr>
        <w:top w:val="none" w:sz="0" w:space="0" w:color="auto"/>
        <w:left w:val="none" w:sz="0" w:space="0" w:color="auto"/>
        <w:bottom w:val="none" w:sz="0" w:space="0" w:color="auto"/>
        <w:right w:val="none" w:sz="0" w:space="0" w:color="auto"/>
      </w:divBdr>
      <w:divsChild>
        <w:div w:id="1317874550">
          <w:marLeft w:val="0"/>
          <w:marRight w:val="0"/>
          <w:marTop w:val="0"/>
          <w:marBottom w:val="0"/>
          <w:divBdr>
            <w:top w:val="none" w:sz="0" w:space="0" w:color="auto"/>
            <w:left w:val="none" w:sz="0" w:space="0" w:color="auto"/>
            <w:bottom w:val="none" w:sz="0" w:space="0" w:color="auto"/>
            <w:right w:val="none" w:sz="0" w:space="0" w:color="auto"/>
          </w:divBdr>
          <w:divsChild>
            <w:div w:id="187564648">
              <w:marLeft w:val="0"/>
              <w:marRight w:val="0"/>
              <w:marTop w:val="0"/>
              <w:marBottom w:val="0"/>
              <w:divBdr>
                <w:top w:val="none" w:sz="0" w:space="0" w:color="auto"/>
                <w:left w:val="none" w:sz="0" w:space="0" w:color="auto"/>
                <w:bottom w:val="none" w:sz="0" w:space="0" w:color="auto"/>
                <w:right w:val="none" w:sz="0" w:space="0" w:color="auto"/>
              </w:divBdr>
              <w:divsChild>
                <w:div w:id="21134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1914">
      <w:bodyDiv w:val="1"/>
      <w:marLeft w:val="0"/>
      <w:marRight w:val="0"/>
      <w:marTop w:val="0"/>
      <w:marBottom w:val="0"/>
      <w:divBdr>
        <w:top w:val="none" w:sz="0" w:space="0" w:color="auto"/>
        <w:left w:val="none" w:sz="0" w:space="0" w:color="auto"/>
        <w:bottom w:val="none" w:sz="0" w:space="0" w:color="auto"/>
        <w:right w:val="none" w:sz="0" w:space="0" w:color="auto"/>
      </w:divBdr>
      <w:divsChild>
        <w:div w:id="760221313">
          <w:marLeft w:val="0"/>
          <w:marRight w:val="0"/>
          <w:marTop w:val="0"/>
          <w:marBottom w:val="0"/>
          <w:divBdr>
            <w:top w:val="none" w:sz="0" w:space="0" w:color="auto"/>
            <w:left w:val="none" w:sz="0" w:space="0" w:color="auto"/>
            <w:bottom w:val="none" w:sz="0" w:space="0" w:color="auto"/>
            <w:right w:val="none" w:sz="0" w:space="0" w:color="auto"/>
          </w:divBdr>
          <w:divsChild>
            <w:div w:id="2032796453">
              <w:marLeft w:val="0"/>
              <w:marRight w:val="0"/>
              <w:marTop w:val="0"/>
              <w:marBottom w:val="0"/>
              <w:divBdr>
                <w:top w:val="none" w:sz="0" w:space="0" w:color="auto"/>
                <w:left w:val="none" w:sz="0" w:space="0" w:color="auto"/>
                <w:bottom w:val="none" w:sz="0" w:space="0" w:color="auto"/>
                <w:right w:val="none" w:sz="0" w:space="0" w:color="auto"/>
              </w:divBdr>
              <w:divsChild>
                <w:div w:id="19932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B651-C54B-4416-B859-A8D03652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Osmolovskiy</dc:creator>
  <cp:keywords/>
  <dc:description/>
  <cp:lastModifiedBy>Kirill Osmolovkiy</cp:lastModifiedBy>
  <cp:revision>26</cp:revision>
  <dcterms:created xsi:type="dcterms:W3CDTF">2021-09-29T16:22:00Z</dcterms:created>
  <dcterms:modified xsi:type="dcterms:W3CDTF">2021-10-19T12:08:00Z</dcterms:modified>
</cp:coreProperties>
</file>